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CB97" w14:textId="77777777" w:rsidR="00111B25" w:rsidRPr="00790F29" w:rsidRDefault="00C532EC" w:rsidP="00BC1FBE">
      <w:pPr>
        <w:pStyle w:val="Tittel"/>
        <w:tabs>
          <w:tab w:val="left" w:pos="5812"/>
        </w:tabs>
        <w:spacing w:after="120"/>
        <w:ind w:left="0"/>
        <w:rPr>
          <w:rFonts w:ascii="Calibri Light" w:hAnsi="Calibri Light"/>
          <w:b/>
          <w:sz w:val="24"/>
          <w:szCs w:val="24"/>
        </w:rPr>
      </w:pPr>
      <w:r>
        <w:rPr>
          <w:rFonts w:ascii="Calibri Light" w:hAnsi="Calibri Light"/>
          <w:sz w:val="24"/>
          <w:szCs w:val="24"/>
        </w:rPr>
        <w:t>Del 2 A</w:t>
      </w:r>
      <w:r w:rsidR="0076029B" w:rsidRPr="00790F29">
        <w:rPr>
          <w:rFonts w:ascii="Calibri Light" w:hAnsi="Calibri Light"/>
          <w:sz w:val="24"/>
          <w:szCs w:val="24"/>
        </w:rPr>
        <w:t xml:space="preserve">lminnelige </w:t>
      </w:r>
      <w:r w:rsidR="00157222" w:rsidRPr="00790F29">
        <w:rPr>
          <w:rFonts w:ascii="Calibri Light" w:hAnsi="Calibri Light"/>
          <w:sz w:val="24"/>
          <w:szCs w:val="24"/>
        </w:rPr>
        <w:t>avtale</w:t>
      </w:r>
      <w:r w:rsidR="00EC4389" w:rsidRPr="00790F29">
        <w:rPr>
          <w:rFonts w:ascii="Calibri Light" w:hAnsi="Calibri Light"/>
          <w:sz w:val="24"/>
          <w:szCs w:val="24"/>
        </w:rPr>
        <w:t xml:space="preserve">vilkår </w:t>
      </w:r>
      <w:r w:rsidR="00F4454D" w:rsidRPr="00790F29">
        <w:rPr>
          <w:rFonts w:ascii="Calibri Light" w:hAnsi="Calibri Light"/>
          <w:sz w:val="24"/>
          <w:szCs w:val="24"/>
        </w:rPr>
        <w:t xml:space="preserve">for </w:t>
      </w:r>
      <w:r w:rsidR="00157222" w:rsidRPr="00790F29">
        <w:rPr>
          <w:rFonts w:ascii="Calibri Light" w:hAnsi="Calibri Light"/>
          <w:sz w:val="24"/>
          <w:szCs w:val="24"/>
        </w:rPr>
        <w:t>tjeneste</w:t>
      </w:r>
      <w:r w:rsidR="00F4454D" w:rsidRPr="00790F29">
        <w:rPr>
          <w:rFonts w:ascii="Calibri Light" w:hAnsi="Calibri Light"/>
          <w:sz w:val="24"/>
          <w:szCs w:val="24"/>
        </w:rPr>
        <w:t>kjøp</w:t>
      </w:r>
    </w:p>
    <w:p w14:paraId="38197E42" w14:textId="77777777" w:rsidR="00157222" w:rsidRPr="00111B25" w:rsidRDefault="00157222" w:rsidP="00E71D09">
      <w:pPr>
        <w:pStyle w:val="Overskrift1"/>
        <w:jc w:val="both"/>
      </w:pPr>
      <w:proofErr w:type="gramStart"/>
      <w:r w:rsidRPr="00790F29">
        <w:t>Anvendelse</w:t>
      </w:r>
      <w:proofErr w:type="gramEnd"/>
    </w:p>
    <w:p w14:paraId="253AB8BA" w14:textId="77777777" w:rsidR="00157222" w:rsidRPr="00111B25" w:rsidRDefault="00157222" w:rsidP="00E71D09">
      <w:pPr>
        <w:pStyle w:val="Overskrift2"/>
        <w:spacing w:before="120"/>
        <w:ind w:left="539" w:hanging="539"/>
        <w:jc w:val="both"/>
      </w:pPr>
      <w:r w:rsidRPr="00111B25">
        <w:t>Disse</w:t>
      </w:r>
      <w:r>
        <w:t xml:space="preserve"> </w:t>
      </w:r>
      <w:r w:rsidR="0076029B">
        <w:t xml:space="preserve">alminnelige </w:t>
      </w:r>
      <w:r>
        <w:t>innkjøpsbetingelsene</w:t>
      </w:r>
      <w:r w:rsidRPr="00111B25">
        <w:t xml:space="preserve"> gjelder for kjøp av tjenester for </w:t>
      </w:r>
      <w:r w:rsidR="00FA133F">
        <w:t>Valgdirektoratet</w:t>
      </w:r>
      <w:r>
        <w:t>,</w:t>
      </w:r>
      <w:r w:rsidRPr="00111B25">
        <w:t xml:space="preserve"> heretter kalt </w:t>
      </w:r>
      <w:r w:rsidR="009762D5">
        <w:t>Oppdragsgiver og landets kommuner og fylkeskommuner, heretter kalt Kunden</w:t>
      </w:r>
      <w:r w:rsidRPr="00111B25">
        <w:t xml:space="preserve">. </w:t>
      </w:r>
    </w:p>
    <w:p w14:paraId="79E54240" w14:textId="77777777" w:rsidR="00157222" w:rsidRPr="00111B25" w:rsidRDefault="00157222" w:rsidP="00E71D09">
      <w:pPr>
        <w:pStyle w:val="Overskrift2"/>
        <w:spacing w:before="120"/>
        <w:ind w:left="539" w:hanging="539"/>
        <w:jc w:val="both"/>
      </w:pPr>
      <w:r w:rsidRPr="00111B25">
        <w:t>Leverandør</w:t>
      </w:r>
      <w:r>
        <w:t>en</w:t>
      </w:r>
      <w:r w:rsidRPr="00111B25">
        <w:t xml:space="preserve"> er den a</w:t>
      </w:r>
      <w:r w:rsidR="00F179A1">
        <w:t>dressat som bestillingen er rettet</w:t>
      </w:r>
      <w:r w:rsidRPr="00111B25">
        <w:t xml:space="preserve"> til og/eller </w:t>
      </w:r>
      <w:r>
        <w:t>Avtale/Rammeavtale</w:t>
      </w:r>
      <w:r w:rsidRPr="00111B25">
        <w:t xml:space="preserve"> er inngått med.</w:t>
      </w:r>
    </w:p>
    <w:p w14:paraId="7BBD49F0" w14:textId="77777777" w:rsidR="00157222" w:rsidRPr="00111B25" w:rsidRDefault="00157222" w:rsidP="00E71D09">
      <w:pPr>
        <w:pStyle w:val="Overskrift2"/>
        <w:spacing w:before="120"/>
        <w:ind w:left="539" w:hanging="539"/>
        <w:jc w:val="both"/>
      </w:pPr>
      <w:r w:rsidRPr="00111B25">
        <w:t xml:space="preserve">Eventuelle avvikende </w:t>
      </w:r>
      <w:r>
        <w:t xml:space="preserve">avtale- eller </w:t>
      </w:r>
      <w:r w:rsidRPr="00111B25">
        <w:t xml:space="preserve">leveringsvilkår er uten virkning for leveransen med mindre </w:t>
      </w:r>
      <w:r w:rsidR="009762D5">
        <w:t>Oppdragsgiver</w:t>
      </w:r>
      <w:r>
        <w:t xml:space="preserve"> skriftlig har inntatt disse i avtalens Del 1 Spesielle avtalevilkår</w:t>
      </w:r>
      <w:r w:rsidR="000F4B10">
        <w:t>/ Rammeavtalen</w:t>
      </w:r>
      <w:r>
        <w:t>.</w:t>
      </w:r>
    </w:p>
    <w:p w14:paraId="2106F6CA" w14:textId="77777777" w:rsidR="00157222" w:rsidRPr="00111B25" w:rsidRDefault="00157222" w:rsidP="00E71D09">
      <w:pPr>
        <w:pStyle w:val="Overskrift1"/>
        <w:jc w:val="both"/>
      </w:pPr>
      <w:r w:rsidRPr="00111B25">
        <w:t>Pris</w:t>
      </w:r>
      <w:r>
        <w:t xml:space="preserve">-, faktura- </w:t>
      </w:r>
      <w:r w:rsidRPr="00111B25">
        <w:t>og betalingsbetingelser</w:t>
      </w:r>
    </w:p>
    <w:p w14:paraId="1BB6B12C" w14:textId="77777777" w:rsidR="00157222" w:rsidRDefault="00157222" w:rsidP="00E71D09">
      <w:pPr>
        <w:pStyle w:val="Overskrift2"/>
        <w:spacing w:before="120"/>
        <w:ind w:left="539" w:hanging="539"/>
        <w:jc w:val="both"/>
      </w:pPr>
      <w:r w:rsidRPr="00111B25">
        <w:t>Prisen inkluderer samtlige kostnader</w:t>
      </w:r>
      <w:r>
        <w:t xml:space="preserve"> dersom annet ikke er avtalt</w:t>
      </w:r>
      <w:r w:rsidRPr="00111B25">
        <w:t>. Prise</w:t>
      </w:r>
      <w:r>
        <w:t>n</w:t>
      </w:r>
      <w:r w:rsidRPr="00111B25">
        <w:t xml:space="preserve"> </w:t>
      </w:r>
      <w:r>
        <w:t xml:space="preserve">er oppgitt </w:t>
      </w:r>
      <w:r w:rsidRPr="00111B25">
        <w:t>eksklusive merverdiavgift.</w:t>
      </w:r>
      <w:r>
        <w:t xml:space="preserve"> </w:t>
      </w:r>
    </w:p>
    <w:p w14:paraId="373134FF" w14:textId="77777777" w:rsidR="00157222" w:rsidRDefault="00157222" w:rsidP="00E71D09">
      <w:pPr>
        <w:pStyle w:val="Overskrift2"/>
        <w:spacing w:before="120"/>
        <w:ind w:left="539" w:hanging="539"/>
        <w:jc w:val="both"/>
      </w:pPr>
      <w:r>
        <w:t xml:space="preserve">Med mindre annet er avtalt honoreres ikke reisetid til og fra </w:t>
      </w:r>
      <w:r w:rsidR="009762D5">
        <w:t>Oppdragsgivers</w:t>
      </w:r>
      <w:r>
        <w:t xml:space="preserve"> forretningsadresse eller annet fast sted som tjenesten skal utføres fra. Reisekostnader knyttet til slike reiser, dekkes heller ikke. Annen reisetid som er nødvendig for riktig og rettidig utførelse av tjenesten, honoreres etter medgått tid og reisekostnader dekkes etter statens satser, likevel slik at reisetid utenfor tidsrommet kl. 8.00 til 17.00, mandag til fredag honoreres med halvparten av medgått tid. </w:t>
      </w:r>
    </w:p>
    <w:p w14:paraId="1936FEA8" w14:textId="77777777" w:rsidR="00157222" w:rsidRPr="00F90304" w:rsidRDefault="00157222" w:rsidP="00E71D09">
      <w:pPr>
        <w:pStyle w:val="Overskrift2"/>
        <w:numPr>
          <w:ilvl w:val="0"/>
          <w:numId w:val="0"/>
        </w:numPr>
        <w:spacing w:before="120"/>
        <w:ind w:left="539"/>
        <w:jc w:val="both"/>
      </w:pPr>
      <w:r>
        <w:t>Dersom det er avtalt fastpris eller annen honorering uten hensyn til medgått tid, dekkes uansett ingen reisekostnader og reisetid honoreres ikke særskilt.</w:t>
      </w:r>
    </w:p>
    <w:p w14:paraId="6DCEE1BC" w14:textId="77777777" w:rsidR="00157222" w:rsidRDefault="00157222" w:rsidP="00E71D09">
      <w:pPr>
        <w:pStyle w:val="Overskrift2"/>
        <w:spacing w:before="120"/>
        <w:ind w:left="539" w:hanging="539"/>
        <w:jc w:val="both"/>
      </w:pPr>
      <w:r w:rsidRPr="00111B25">
        <w:t>Fakturering skal skje med betaling</w:t>
      </w:r>
      <w:r>
        <w:t>sfrist</w:t>
      </w:r>
      <w:r w:rsidRPr="00111B25">
        <w:t xml:space="preserve"> </w:t>
      </w:r>
      <w:r>
        <w:t>på minst</w:t>
      </w:r>
      <w:r w:rsidRPr="00111B25">
        <w:t xml:space="preserve"> 30 dager. Betalingsfristen begynner ikke å løpe før levering er skjedd og godkjent faktura er mottatt.</w:t>
      </w:r>
    </w:p>
    <w:p w14:paraId="0CADB865" w14:textId="77777777" w:rsidR="00157222" w:rsidRPr="0016076A" w:rsidRDefault="00157222" w:rsidP="00E71D09">
      <w:pPr>
        <w:pStyle w:val="Overskrift2"/>
        <w:spacing w:before="120"/>
        <w:ind w:left="539" w:hanging="539"/>
        <w:jc w:val="both"/>
      </w:pPr>
      <w:r w:rsidRPr="00081921">
        <w:t xml:space="preserve">Godkjent faktura skal være spesifisert slik at </w:t>
      </w:r>
      <w:r w:rsidR="009762D5">
        <w:t>Oppdragsgiver</w:t>
      </w:r>
      <w:r w:rsidRPr="00081921">
        <w:t xml:space="preserve"> kan kontrollere at </w:t>
      </w:r>
      <w:r>
        <w:t>det som er fakturert er levert avtale</w:t>
      </w:r>
      <w:r w:rsidRPr="00081921">
        <w:t>messig. For fakturering etter medgått tid skal tidsbruk spesifiseres.</w:t>
      </w:r>
    </w:p>
    <w:p w14:paraId="254E1381" w14:textId="77777777" w:rsidR="00157222" w:rsidRPr="00111B25" w:rsidRDefault="00157222" w:rsidP="00E71D09">
      <w:pPr>
        <w:pStyle w:val="Overskrift2"/>
        <w:spacing w:before="120"/>
        <w:ind w:left="539" w:hanging="539"/>
        <w:jc w:val="both"/>
      </w:pPr>
      <w:r w:rsidRPr="00111B25">
        <w:t xml:space="preserve">Leverandøren kan ikke overdra fakturaer til tredjemann for innkreving uten forutgående samtykke fra </w:t>
      </w:r>
      <w:r>
        <w:t>Kunden.</w:t>
      </w:r>
    </w:p>
    <w:p w14:paraId="0B52DFAB" w14:textId="77777777" w:rsidR="00157222" w:rsidRPr="00111B25" w:rsidRDefault="00157222" w:rsidP="00E71D09">
      <w:pPr>
        <w:pStyle w:val="Overskrift1"/>
        <w:jc w:val="both"/>
      </w:pPr>
      <w:r w:rsidRPr="00111B25">
        <w:t xml:space="preserve">Leverandørens </w:t>
      </w:r>
      <w:r>
        <w:t>avtale</w:t>
      </w:r>
      <w:r w:rsidRPr="00111B25">
        <w:t>forpliktelser</w:t>
      </w:r>
    </w:p>
    <w:p w14:paraId="77ABE03F" w14:textId="77777777" w:rsidR="00157222" w:rsidRPr="00111B25" w:rsidRDefault="00157222" w:rsidP="00E71D09">
      <w:pPr>
        <w:pStyle w:val="Overskrift2"/>
        <w:spacing w:before="120"/>
        <w:ind w:left="539" w:hanging="539"/>
        <w:jc w:val="both"/>
      </w:pPr>
      <w:r w:rsidRPr="00111B25">
        <w:t>Alminnelige forpliktelser</w:t>
      </w:r>
    </w:p>
    <w:p w14:paraId="543DAAF2" w14:textId="77777777" w:rsidR="00157222" w:rsidRPr="00111B25" w:rsidRDefault="00157222" w:rsidP="00E71D09">
      <w:pPr>
        <w:pStyle w:val="Overskrift2"/>
        <w:numPr>
          <w:ilvl w:val="0"/>
          <w:numId w:val="0"/>
        </w:numPr>
        <w:spacing w:before="120"/>
        <w:ind w:left="539"/>
        <w:jc w:val="both"/>
      </w:pPr>
      <w:r w:rsidRPr="00111B25">
        <w:t>Tjeneste</w:t>
      </w:r>
      <w:r>
        <w:t>n</w:t>
      </w:r>
      <w:r w:rsidRPr="00111B25">
        <w:t xml:space="preserve"> skal gjennomføres i samsvar med </w:t>
      </w:r>
      <w:r>
        <w:t>Avtalen, og</w:t>
      </w:r>
      <w:r w:rsidRPr="00111B25">
        <w:t xml:space="preserve"> utføres profesjonelt, effektivt og med høy faglig standard</w:t>
      </w:r>
      <w:r>
        <w:t>.</w:t>
      </w:r>
    </w:p>
    <w:p w14:paraId="2B31E893" w14:textId="77777777" w:rsidR="00157222" w:rsidRPr="00111B25" w:rsidRDefault="00157222" w:rsidP="00E71D09">
      <w:pPr>
        <w:pStyle w:val="Overskrift2"/>
        <w:numPr>
          <w:ilvl w:val="0"/>
          <w:numId w:val="0"/>
        </w:numPr>
        <w:spacing w:before="120"/>
        <w:ind w:left="539"/>
        <w:jc w:val="both"/>
      </w:pPr>
      <w:r w:rsidRPr="00111B25">
        <w:t xml:space="preserve">Leverandøren skal lojalt samarbeide med </w:t>
      </w:r>
      <w:r w:rsidR="009762D5">
        <w:t>Oppdragsgiver</w:t>
      </w:r>
      <w:r w:rsidRPr="00111B25">
        <w:t xml:space="preserve">, og ivareta </w:t>
      </w:r>
      <w:r w:rsidR="009762D5">
        <w:t>Oppdragsgivers</w:t>
      </w:r>
      <w:r w:rsidRPr="00111B25">
        <w:t xml:space="preserve"> interesser.</w:t>
      </w:r>
    </w:p>
    <w:p w14:paraId="38215FBF" w14:textId="77777777" w:rsidR="00157222" w:rsidRDefault="00157222" w:rsidP="00E71D09">
      <w:pPr>
        <w:pStyle w:val="Overskrift2"/>
        <w:numPr>
          <w:ilvl w:val="0"/>
          <w:numId w:val="0"/>
        </w:numPr>
        <w:spacing w:before="120"/>
        <w:ind w:left="539"/>
        <w:jc w:val="both"/>
      </w:pPr>
      <w:r w:rsidRPr="00111B25">
        <w:t xml:space="preserve">Leverandøren er ansvarlig for at utførelsen av </w:t>
      </w:r>
      <w:r>
        <w:t>tjenesten</w:t>
      </w:r>
      <w:r w:rsidRPr="00111B25">
        <w:t xml:space="preserve"> skjer i overensstemmelse med gjeldende lovgivning, og </w:t>
      </w:r>
      <w:r w:rsidRPr="00111B25">
        <w:t xml:space="preserve">ellers i samsvar med relevant bransjeregelverk og evt. andre regler som kan ha innvirkning på utføring av </w:t>
      </w:r>
      <w:r>
        <w:t>tjenesten.</w:t>
      </w:r>
      <w:r w:rsidRPr="00111B25">
        <w:t xml:space="preserve"> Leverandøren skal innhente og opprettholde alle nødvendige tillatelser for utføring av </w:t>
      </w:r>
      <w:r>
        <w:t>tjenesten</w:t>
      </w:r>
      <w:r w:rsidRPr="00111B25">
        <w:t xml:space="preserve">, og på </w:t>
      </w:r>
      <w:r w:rsidR="002A3F54">
        <w:t>Oppdragsgivers</w:t>
      </w:r>
      <w:r w:rsidRPr="00111B25">
        <w:t xml:space="preserve"> anmodning fremlegge dokumentasjon på at nødvendige tillatelser foreligger.</w:t>
      </w:r>
    </w:p>
    <w:p w14:paraId="3BE7957D" w14:textId="77777777" w:rsidR="00157222" w:rsidRDefault="00157222" w:rsidP="00E71D09">
      <w:pPr>
        <w:pStyle w:val="Overskrift2"/>
        <w:spacing w:before="120"/>
        <w:ind w:left="539" w:hanging="539"/>
        <w:jc w:val="both"/>
      </w:pPr>
      <w:r>
        <w:t>Lønns- og arbeidsvilkår</w:t>
      </w:r>
    </w:p>
    <w:p w14:paraId="7D6F3EF4" w14:textId="77777777" w:rsidR="00157222" w:rsidRPr="00F8057D" w:rsidRDefault="00157222" w:rsidP="00E71D09">
      <w:pPr>
        <w:pStyle w:val="Overskrift2"/>
        <w:numPr>
          <w:ilvl w:val="0"/>
          <w:numId w:val="0"/>
        </w:numPr>
        <w:spacing w:before="120"/>
        <w:ind w:left="539"/>
        <w:jc w:val="both"/>
      </w:pPr>
      <w:r w:rsidRPr="00F8057D">
        <w:t xml:space="preserve">I henhold til særlig forskrift 8. februar 2008 </w:t>
      </w:r>
      <w:proofErr w:type="spellStart"/>
      <w:r w:rsidRPr="00F8057D">
        <w:t>nr</w:t>
      </w:r>
      <w:proofErr w:type="spellEnd"/>
      <w:r w:rsidRPr="00F8057D">
        <w:t xml:space="preserve"> 112 skal </w:t>
      </w:r>
      <w:r>
        <w:t>Leverandør</w:t>
      </w:r>
      <w:r w:rsidRPr="00F8057D">
        <w:t xml:space="preserve"> sørge for at egne ansatte og ansatte hos eventuelle underleverandører som direkte medvirker til å oppfylle denne </w:t>
      </w:r>
      <w:r>
        <w:t>avtalen</w:t>
      </w:r>
      <w:r w:rsidRPr="00F8057D">
        <w:t>, har lønns- og arbeidsforhold som ikke er dårligere enn det som følger av landsomfattende tariffavtale eller det som ellers er normal</w:t>
      </w:r>
      <w:r>
        <w:t>t for vedkommende sted og yrke.</w:t>
      </w:r>
    </w:p>
    <w:p w14:paraId="38E9D7FB" w14:textId="77777777" w:rsidR="00157222" w:rsidRPr="00F8057D" w:rsidRDefault="00157222" w:rsidP="00E71D09">
      <w:pPr>
        <w:pStyle w:val="Overskrift2"/>
        <w:numPr>
          <w:ilvl w:val="0"/>
          <w:numId w:val="0"/>
        </w:numPr>
        <w:spacing w:before="120"/>
        <w:ind w:left="539"/>
        <w:jc w:val="both"/>
      </w:pPr>
      <w:r>
        <w:t>Leverandør</w:t>
      </w:r>
      <w:r w:rsidRPr="00F8057D">
        <w:t xml:space="preserve"> og eventuelle underleverandører skal, på </w:t>
      </w:r>
      <w:r w:rsidR="009762D5">
        <w:t>Oppdragsgivers</w:t>
      </w:r>
      <w:r w:rsidRPr="00F8057D">
        <w:t xml:space="preserve"> forespørsel, dokumentere lønns- og arbeidsvilkår for personer nevnt i første ledd.</w:t>
      </w:r>
    </w:p>
    <w:p w14:paraId="212D72E8" w14:textId="77777777" w:rsidR="00157222" w:rsidRPr="00111B25" w:rsidRDefault="00157222" w:rsidP="00E71D09">
      <w:pPr>
        <w:pStyle w:val="Overskrift2"/>
        <w:spacing w:before="120"/>
        <w:ind w:left="539" w:hanging="539"/>
        <w:jc w:val="both"/>
      </w:pPr>
      <w:r>
        <w:t>R</w:t>
      </w:r>
      <w:r w:rsidRPr="00111B25">
        <w:t>ettsmangler</w:t>
      </w:r>
      <w:r>
        <w:t xml:space="preserve"> </w:t>
      </w:r>
    </w:p>
    <w:p w14:paraId="499A238A" w14:textId="77777777" w:rsidR="00157222" w:rsidRPr="00111B25" w:rsidRDefault="00157222" w:rsidP="00E71D09">
      <w:pPr>
        <w:pStyle w:val="Overskrift2"/>
        <w:numPr>
          <w:ilvl w:val="0"/>
          <w:numId w:val="0"/>
        </w:numPr>
        <w:spacing w:before="120"/>
        <w:ind w:left="539"/>
        <w:jc w:val="both"/>
      </w:pPr>
      <w:r>
        <w:t>Leveransen</w:t>
      </w:r>
      <w:r w:rsidRPr="00111B25">
        <w:t xml:space="preserve"> skal </w:t>
      </w:r>
      <w:r>
        <w:t>være</w:t>
      </w:r>
      <w:r w:rsidRPr="00111B25">
        <w:t xml:space="preserve"> fri for tredjemannskrav som ikke er beskrevet i </w:t>
      </w:r>
      <w:r>
        <w:t>avtalen</w:t>
      </w:r>
      <w:r w:rsidRPr="00111B25">
        <w:t xml:space="preserve"> og skal holde </w:t>
      </w:r>
      <w:r>
        <w:t>Kunden</w:t>
      </w:r>
      <w:r w:rsidRPr="00111B25">
        <w:t xml:space="preserve"> skadesløs for enhver form for tredjemannskrav.</w:t>
      </w:r>
    </w:p>
    <w:p w14:paraId="2A5881F9" w14:textId="77777777" w:rsidR="00157222" w:rsidRPr="00111B25" w:rsidRDefault="00157222" w:rsidP="00E71D09">
      <w:pPr>
        <w:pStyle w:val="Overskrift2"/>
        <w:spacing w:before="120"/>
        <w:ind w:left="539" w:hanging="539"/>
        <w:jc w:val="both"/>
      </w:pPr>
      <w:r w:rsidRPr="00111B25">
        <w:t>Overføring av dokumenter</w:t>
      </w:r>
    </w:p>
    <w:p w14:paraId="698F712A" w14:textId="77777777" w:rsidR="00157222" w:rsidRPr="00111B25" w:rsidRDefault="00157222" w:rsidP="00E71D09">
      <w:pPr>
        <w:pStyle w:val="Overskrift2"/>
        <w:numPr>
          <w:ilvl w:val="0"/>
          <w:numId w:val="0"/>
        </w:numPr>
        <w:spacing w:before="120"/>
        <w:ind w:left="539"/>
        <w:jc w:val="both"/>
      </w:pPr>
      <w:r w:rsidRPr="00111B25">
        <w:t xml:space="preserve">Der </w:t>
      </w:r>
      <w:r>
        <w:t>Leveransen</w:t>
      </w:r>
      <w:r w:rsidRPr="00111B25">
        <w:t xml:space="preserve"> er representert ved dokumenter skal disse </w:t>
      </w:r>
      <w:r>
        <w:t xml:space="preserve">overleveres </w:t>
      </w:r>
      <w:r w:rsidR="009762D5">
        <w:t xml:space="preserve">Oppdragsgiver </w:t>
      </w:r>
      <w:r w:rsidRPr="00262786">
        <w:t>ved leveringstidspunktet.</w:t>
      </w:r>
    </w:p>
    <w:p w14:paraId="7094C23F" w14:textId="77777777" w:rsidR="00157222" w:rsidRPr="00111B25" w:rsidRDefault="00157222" w:rsidP="00E71D09">
      <w:pPr>
        <w:pStyle w:val="Overskrift2"/>
        <w:spacing w:before="120"/>
        <w:ind w:left="539" w:hanging="539"/>
        <w:jc w:val="both"/>
      </w:pPr>
      <w:r w:rsidRPr="00111B25">
        <w:t>Underleverandører</w:t>
      </w:r>
    </w:p>
    <w:p w14:paraId="7A297ABF" w14:textId="77777777" w:rsidR="00157222" w:rsidRPr="00903026" w:rsidRDefault="00157222" w:rsidP="00E71D09">
      <w:pPr>
        <w:pStyle w:val="Overskrift2"/>
        <w:numPr>
          <w:ilvl w:val="0"/>
          <w:numId w:val="0"/>
        </w:numPr>
        <w:spacing w:before="120"/>
        <w:ind w:left="539"/>
        <w:jc w:val="both"/>
      </w:pPr>
      <w:r w:rsidRPr="00111B25">
        <w:t xml:space="preserve">Leverandøren </w:t>
      </w:r>
      <w:r>
        <w:t xml:space="preserve">kan ikke </w:t>
      </w:r>
      <w:r w:rsidRPr="00111B25">
        <w:t>benytte underleverandører til å oppfylle sine forpliktelser etter Kontrakten</w:t>
      </w:r>
      <w:r>
        <w:t>, m</w:t>
      </w:r>
      <w:r w:rsidRPr="00111B25">
        <w:t xml:space="preserve">ed mindre </w:t>
      </w:r>
      <w:r>
        <w:t>dette</w:t>
      </w:r>
      <w:r w:rsidRPr="00111B25">
        <w:t xml:space="preserve"> er avtalt mellom partene</w:t>
      </w:r>
      <w:r w:rsidR="009762D5">
        <w:t xml:space="preserve"> eller Oppdragsgiver</w:t>
      </w:r>
      <w:r>
        <w:t xml:space="preserve"> på forhånd samtykker til dette</w:t>
      </w:r>
      <w:r w:rsidRPr="00111B25">
        <w:t>. Leverandøren er ansv</w:t>
      </w:r>
      <w:r>
        <w:t>arlig for oppfyllelsen av hele L</w:t>
      </w:r>
      <w:r w:rsidRPr="00111B25">
        <w:t xml:space="preserve">everansen. </w:t>
      </w:r>
    </w:p>
    <w:p w14:paraId="45F4B8C5" w14:textId="77777777" w:rsidR="00157222" w:rsidRDefault="009762D5" w:rsidP="00E71D09">
      <w:pPr>
        <w:pStyle w:val="Overskrift2"/>
        <w:numPr>
          <w:ilvl w:val="0"/>
          <w:numId w:val="0"/>
        </w:numPr>
        <w:spacing w:before="120"/>
        <w:ind w:left="539"/>
        <w:jc w:val="both"/>
      </w:pPr>
      <w:r>
        <w:t>Oppdragsgiver</w:t>
      </w:r>
      <w:r w:rsidR="00157222" w:rsidRPr="00836D5A">
        <w:t xml:space="preserve"> vil avtalemessig kun forholde seg til Leverandøren.</w:t>
      </w:r>
    </w:p>
    <w:p w14:paraId="4203EA0A" w14:textId="77777777" w:rsidR="00157222" w:rsidRPr="00111B25" w:rsidRDefault="00157222" w:rsidP="00E71D09">
      <w:pPr>
        <w:pStyle w:val="Overskrift2"/>
        <w:spacing w:before="120"/>
        <w:ind w:left="539" w:hanging="539"/>
        <w:jc w:val="both"/>
      </w:pPr>
      <w:r w:rsidRPr="00111B25">
        <w:t>Forsikringer</w:t>
      </w:r>
    </w:p>
    <w:p w14:paraId="221FC030" w14:textId="77777777" w:rsidR="00157222" w:rsidRPr="00973307" w:rsidRDefault="00157222" w:rsidP="00E71D09">
      <w:pPr>
        <w:pStyle w:val="Overskrift2"/>
        <w:numPr>
          <w:ilvl w:val="0"/>
          <w:numId w:val="0"/>
        </w:numPr>
        <w:spacing w:before="120"/>
        <w:ind w:left="539"/>
        <w:jc w:val="both"/>
        <w:rPr>
          <w:szCs w:val="20"/>
        </w:rPr>
      </w:pPr>
      <w:r w:rsidRPr="00973307">
        <w:rPr>
          <w:szCs w:val="20"/>
        </w:rPr>
        <w:t>Leverandøren plikter å ha forsikringer som er tilstrekkelige til</w:t>
      </w:r>
      <w:r w:rsidR="009762D5">
        <w:rPr>
          <w:szCs w:val="20"/>
        </w:rPr>
        <w:t xml:space="preserve"> å dekke ethvert krav fra Oppdragsgiver</w:t>
      </w:r>
      <w:r w:rsidRPr="00973307">
        <w:rPr>
          <w:szCs w:val="20"/>
        </w:rPr>
        <w:t xml:space="preserve"> som </w:t>
      </w:r>
      <w:r w:rsidRPr="00157222">
        <w:t>følger</w:t>
      </w:r>
      <w:r w:rsidRPr="00973307">
        <w:rPr>
          <w:szCs w:val="20"/>
        </w:rPr>
        <w:t xml:space="preserve"> av leverandørens risiko eller ansvar etter avtalen, innenfor rammen av alminnelige forsikringsvilkår. Denne forpliktelsen anses som oppfylt dersom Leverandøren tegner ansvars- og risikoforsikring på vilkår som anses som ordinære innenfor norsk forsikringsvirksomhet.</w:t>
      </w:r>
    </w:p>
    <w:p w14:paraId="47DF3F6C" w14:textId="77777777" w:rsidR="00157222" w:rsidRPr="00973307" w:rsidRDefault="00157222" w:rsidP="00E71D09">
      <w:pPr>
        <w:pStyle w:val="Overskrift2"/>
        <w:spacing w:before="120"/>
        <w:ind w:left="539" w:hanging="539"/>
        <w:jc w:val="both"/>
        <w:rPr>
          <w:szCs w:val="20"/>
        </w:rPr>
      </w:pPr>
      <w:r w:rsidRPr="00157222">
        <w:t>Nøkkelpersonell</w:t>
      </w:r>
    </w:p>
    <w:p w14:paraId="771304B3" w14:textId="77777777" w:rsidR="00157222" w:rsidRPr="00157222" w:rsidRDefault="00157222" w:rsidP="00E71D09">
      <w:pPr>
        <w:pStyle w:val="Overskrift2"/>
        <w:numPr>
          <w:ilvl w:val="0"/>
          <w:numId w:val="0"/>
        </w:numPr>
        <w:spacing w:before="120"/>
        <w:ind w:left="539"/>
        <w:jc w:val="both"/>
      </w:pPr>
      <w:r w:rsidRPr="00157222">
        <w:t xml:space="preserve">Dersom det er avtalt at bestemte personer skal utføre tjenestene, kan ikke disse byttes med andre uten </w:t>
      </w:r>
      <w:r w:rsidR="009762D5">
        <w:t>Oppdragsgivers</w:t>
      </w:r>
      <w:r w:rsidRPr="00157222">
        <w:t xml:space="preserve"> forhåndssamtykke</w:t>
      </w:r>
    </w:p>
    <w:p w14:paraId="069489CE" w14:textId="77777777" w:rsidR="00157222" w:rsidRPr="00973307" w:rsidRDefault="00157222" w:rsidP="00E71D09">
      <w:pPr>
        <w:pStyle w:val="Overskrift2"/>
        <w:spacing w:before="120"/>
        <w:ind w:left="539" w:hanging="539"/>
        <w:jc w:val="both"/>
        <w:rPr>
          <w:szCs w:val="20"/>
        </w:rPr>
      </w:pPr>
      <w:r w:rsidRPr="00157222">
        <w:t>Tilgang</w:t>
      </w:r>
      <w:r w:rsidRPr="00973307">
        <w:rPr>
          <w:szCs w:val="20"/>
        </w:rPr>
        <w:t xml:space="preserve"> til </w:t>
      </w:r>
      <w:r w:rsidR="009762D5">
        <w:rPr>
          <w:szCs w:val="20"/>
        </w:rPr>
        <w:t>Oppdragsgivers</w:t>
      </w:r>
      <w:r w:rsidRPr="00973307">
        <w:rPr>
          <w:szCs w:val="20"/>
        </w:rPr>
        <w:t xml:space="preserve"> lokaler</w:t>
      </w:r>
    </w:p>
    <w:p w14:paraId="36223650" w14:textId="77777777" w:rsidR="00157222" w:rsidRPr="00973307" w:rsidRDefault="00157222" w:rsidP="00E71D09">
      <w:pPr>
        <w:pStyle w:val="Overskrift2"/>
        <w:numPr>
          <w:ilvl w:val="0"/>
          <w:numId w:val="0"/>
        </w:numPr>
        <w:spacing w:before="120"/>
        <w:ind w:left="539"/>
        <w:jc w:val="both"/>
        <w:rPr>
          <w:szCs w:val="20"/>
        </w:rPr>
      </w:pPr>
      <w:r w:rsidRPr="00157222">
        <w:lastRenderedPageBreak/>
        <w:t>Dersom</w:t>
      </w:r>
      <w:r w:rsidRPr="00973307">
        <w:rPr>
          <w:szCs w:val="20"/>
        </w:rPr>
        <w:t xml:space="preserve"> utførelse av tjenesten fordrer tilgang til </w:t>
      </w:r>
      <w:r w:rsidR="009762D5">
        <w:rPr>
          <w:szCs w:val="20"/>
        </w:rPr>
        <w:t>Oppdragsgivers</w:t>
      </w:r>
      <w:r w:rsidRPr="00973307">
        <w:rPr>
          <w:szCs w:val="20"/>
        </w:rPr>
        <w:t xml:space="preserve"> lokaler</w:t>
      </w:r>
      <w:r>
        <w:rPr>
          <w:szCs w:val="20"/>
        </w:rPr>
        <w:t>,</w:t>
      </w:r>
      <w:r w:rsidRPr="00973307">
        <w:rPr>
          <w:szCs w:val="20"/>
        </w:rPr>
        <w:t xml:space="preserve"> er alt personell i denn</w:t>
      </w:r>
      <w:r w:rsidR="00FA133F">
        <w:rPr>
          <w:szCs w:val="20"/>
        </w:rPr>
        <w:t xml:space="preserve">e forbindelse underlagt </w:t>
      </w:r>
      <w:r w:rsidR="009762D5">
        <w:rPr>
          <w:szCs w:val="20"/>
        </w:rPr>
        <w:t>Oppdragsgivers</w:t>
      </w:r>
      <w:r w:rsidR="00FA133F">
        <w:rPr>
          <w:szCs w:val="20"/>
        </w:rPr>
        <w:t xml:space="preserve"> </w:t>
      </w:r>
      <w:r w:rsidRPr="00973307">
        <w:rPr>
          <w:szCs w:val="20"/>
        </w:rPr>
        <w:t>administrative</w:t>
      </w:r>
      <w:r w:rsidR="00FA133F">
        <w:rPr>
          <w:szCs w:val="20"/>
        </w:rPr>
        <w:t xml:space="preserve"> </w:t>
      </w:r>
      <w:r w:rsidRPr="00973307">
        <w:rPr>
          <w:szCs w:val="20"/>
        </w:rPr>
        <w:t>instruksjons</w:t>
      </w:r>
      <w:r w:rsidR="00FA133F">
        <w:rPr>
          <w:szCs w:val="20"/>
        </w:rPr>
        <w:t>-</w:t>
      </w:r>
      <w:r w:rsidRPr="00973307">
        <w:rPr>
          <w:szCs w:val="20"/>
        </w:rPr>
        <w:t>myndighet og plikter å rette seg etter alle generelle og særskilte instrukser knyttet til dette</w:t>
      </w:r>
      <w:r>
        <w:rPr>
          <w:szCs w:val="20"/>
        </w:rPr>
        <w:t>.</w:t>
      </w:r>
    </w:p>
    <w:p w14:paraId="3FB1ABF9" w14:textId="77777777" w:rsidR="00157222" w:rsidRPr="00111B25" w:rsidRDefault="00157222" w:rsidP="00E71D09">
      <w:pPr>
        <w:pStyle w:val="Overskrift2"/>
        <w:spacing w:before="120"/>
        <w:ind w:left="539" w:hanging="539"/>
        <w:jc w:val="both"/>
      </w:pPr>
      <w:bookmarkStart w:id="0" w:name="_Ref363649536"/>
      <w:r w:rsidRPr="00111B25">
        <w:t>Varslingsplikt</w:t>
      </w:r>
      <w:bookmarkEnd w:id="0"/>
    </w:p>
    <w:p w14:paraId="7214AD9A" w14:textId="77777777" w:rsidR="00157222" w:rsidRPr="00111B25" w:rsidRDefault="00157222" w:rsidP="00E71D09">
      <w:pPr>
        <w:pStyle w:val="Overskrift2"/>
        <w:numPr>
          <w:ilvl w:val="0"/>
          <w:numId w:val="0"/>
        </w:numPr>
        <w:spacing w:before="120"/>
        <w:ind w:left="539"/>
        <w:jc w:val="both"/>
      </w:pPr>
      <w:r w:rsidRPr="00111B25">
        <w:t xml:space="preserve">Hindres Leverandøren fra å oppfylle sine forpliktelser til rett tid, skal han uten ugrunnet opphold gi melding til </w:t>
      </w:r>
      <w:r w:rsidR="009762D5">
        <w:t>Oppdragsgiver</w:t>
      </w:r>
      <w:r w:rsidRPr="00111B25">
        <w:t xml:space="preserve"> om hindringen og dens virkning på muligheten til å oppfylle. Leverandøren skal kunne dokumentere når og hvordan slik melding ble gitt.</w:t>
      </w:r>
    </w:p>
    <w:p w14:paraId="723D0D09" w14:textId="77777777" w:rsidR="00157222" w:rsidRDefault="00157222" w:rsidP="00E71D09">
      <w:pPr>
        <w:pStyle w:val="Overskrift1"/>
        <w:jc w:val="both"/>
      </w:pPr>
      <w:r>
        <w:t>Kunden</w:t>
      </w:r>
      <w:r w:rsidRPr="00111B25">
        <w:t>s misligholdsbeføyelser</w:t>
      </w:r>
    </w:p>
    <w:p w14:paraId="2D09ECF6" w14:textId="77777777" w:rsidR="00515557" w:rsidRDefault="00515557" w:rsidP="00515557">
      <w:pPr>
        <w:pStyle w:val="Overskrift2"/>
        <w:spacing w:before="120"/>
        <w:ind w:left="539" w:hanging="539"/>
        <w:jc w:val="both"/>
      </w:pPr>
      <w:r>
        <w:t>Hva anses som mislighold</w:t>
      </w:r>
    </w:p>
    <w:p w14:paraId="7AFBAE02" w14:textId="77777777" w:rsidR="00515557" w:rsidRPr="004B0A0B" w:rsidRDefault="00515557" w:rsidP="00515557">
      <w:pPr>
        <w:pStyle w:val="Overskrift2"/>
        <w:numPr>
          <w:ilvl w:val="0"/>
          <w:numId w:val="0"/>
        </w:numPr>
        <w:spacing w:before="120"/>
        <w:ind w:left="539"/>
        <w:jc w:val="both"/>
      </w:pPr>
      <w:r w:rsidRPr="004B0A0B">
        <w:t xml:space="preserve">Det foreligger mislighold dersom </w:t>
      </w:r>
      <w:r>
        <w:t xml:space="preserve">Leverandøren </w:t>
      </w:r>
      <w:r w:rsidRPr="004B0A0B">
        <w:t xml:space="preserve">ikke oppfyller sine forpliktelser etter avtalen, og det ikke skyldes forhold som </w:t>
      </w:r>
      <w:r>
        <w:t>Kunden</w:t>
      </w:r>
      <w:r w:rsidRPr="004B0A0B">
        <w:t xml:space="preserve"> </w:t>
      </w:r>
      <w:r w:rsidR="009762D5">
        <w:t xml:space="preserve">eller Oppdragsgiver </w:t>
      </w:r>
      <w:r w:rsidRPr="004B0A0B">
        <w:t>er ansvarlig for, eller force majeure.</w:t>
      </w:r>
    </w:p>
    <w:p w14:paraId="2542BC72" w14:textId="77777777" w:rsidR="00157222" w:rsidRDefault="00157222" w:rsidP="00E71D09">
      <w:pPr>
        <w:pStyle w:val="Overskrift2"/>
        <w:spacing w:before="120"/>
        <w:ind w:left="539" w:hanging="539"/>
        <w:jc w:val="both"/>
      </w:pPr>
      <w:r>
        <w:t>Brudd på bestemmelser om lønns- og arbeidsvilkår</w:t>
      </w:r>
    </w:p>
    <w:p w14:paraId="07832AFD" w14:textId="77777777" w:rsidR="00157222" w:rsidRPr="00F8057D" w:rsidRDefault="00157222" w:rsidP="00E71D09">
      <w:pPr>
        <w:pStyle w:val="Overskrift2"/>
        <w:numPr>
          <w:ilvl w:val="0"/>
          <w:numId w:val="0"/>
        </w:numPr>
        <w:spacing w:before="120"/>
        <w:ind w:left="539"/>
        <w:jc w:val="both"/>
      </w:pPr>
      <w:r w:rsidRPr="00F8057D">
        <w:t xml:space="preserve">Dersom </w:t>
      </w:r>
      <w:r>
        <w:t>Leverandøren</w:t>
      </w:r>
      <w:r w:rsidRPr="00F8057D">
        <w:t xml:space="preserve"> ikke oppfyller forpliktelsen</w:t>
      </w:r>
      <w:r>
        <w:t xml:space="preserve"> i punkt 4.2 om lønns- og arbeidsvilkår</w:t>
      </w:r>
      <w:r w:rsidRPr="00F8057D">
        <w:t>, har Kunden ret</w:t>
      </w:r>
      <w:r>
        <w:t>t til å holde tilbake deler av avtale</w:t>
      </w:r>
      <w:r w:rsidRPr="00F8057D">
        <w:t>summen tilsvarende</w:t>
      </w:r>
      <w:r>
        <w:t xml:space="preserve"> inntil</w:t>
      </w:r>
      <w:r w:rsidRPr="00F8057D">
        <w:t xml:space="preserve"> to ganger innsparingen for </w:t>
      </w:r>
      <w:r>
        <w:t>Leverandøren</w:t>
      </w:r>
      <w:r w:rsidRPr="00F8057D">
        <w:t>, inntil det er dokumentert</w:t>
      </w:r>
      <w:r>
        <w:t xml:space="preserve"> at forholdet er brakt i orden.</w:t>
      </w:r>
    </w:p>
    <w:p w14:paraId="4308AD9D" w14:textId="77777777" w:rsidR="00157222" w:rsidRPr="00111B25" w:rsidRDefault="00157222" w:rsidP="00E71D09">
      <w:pPr>
        <w:pStyle w:val="Overskrift2"/>
        <w:spacing w:before="120"/>
        <w:ind w:left="539" w:hanging="539"/>
        <w:jc w:val="both"/>
      </w:pPr>
      <w:r w:rsidRPr="00111B25">
        <w:t>Reklamasjonsperiode</w:t>
      </w:r>
    </w:p>
    <w:p w14:paraId="190DB422" w14:textId="77777777" w:rsidR="00157222" w:rsidRPr="00111B25" w:rsidRDefault="00157222" w:rsidP="00E71D09">
      <w:pPr>
        <w:pStyle w:val="Overskrift2"/>
        <w:numPr>
          <w:ilvl w:val="0"/>
          <w:numId w:val="0"/>
        </w:numPr>
        <w:spacing w:before="120"/>
        <w:ind w:left="539"/>
        <w:jc w:val="both"/>
      </w:pPr>
      <w:r w:rsidRPr="00111B25">
        <w:t xml:space="preserve">Dersom </w:t>
      </w:r>
      <w:r>
        <w:t>Kunden</w:t>
      </w:r>
      <w:r w:rsidR="009762D5">
        <w:t xml:space="preserve"> eller Oppdragsgiver</w:t>
      </w:r>
      <w:r w:rsidRPr="00111B25">
        <w:t xml:space="preserve"> ønsker å gjøre gjeldende misligholdsbeføyelser, må han gi skriftlig melding til Leverandøren om mangelen innen rimelig tid etter at han oppdaget eller burde ha oppdaget mangelen.</w:t>
      </w:r>
    </w:p>
    <w:p w14:paraId="1514638D" w14:textId="77777777" w:rsidR="00157222" w:rsidRPr="00111B25" w:rsidRDefault="00157222" w:rsidP="00E71D09">
      <w:pPr>
        <w:pStyle w:val="Overskrift2"/>
        <w:numPr>
          <w:ilvl w:val="0"/>
          <w:numId w:val="0"/>
        </w:numPr>
        <w:spacing w:before="120"/>
        <w:ind w:left="539"/>
        <w:jc w:val="both"/>
      </w:pPr>
      <w:r w:rsidRPr="00111B25">
        <w:t xml:space="preserve">Reklamerer </w:t>
      </w:r>
      <w:r>
        <w:t>Kunden</w:t>
      </w:r>
      <w:r w:rsidR="009762D5">
        <w:t xml:space="preserve"> eller Oppdragsgiver</w:t>
      </w:r>
      <w:r w:rsidRPr="00111B25">
        <w:t xml:space="preserve"> ikke innen 3 – </w:t>
      </w:r>
      <w:r w:rsidRPr="00605FE6">
        <w:t>tre</w:t>
      </w:r>
      <w:r w:rsidRPr="00111B25">
        <w:t xml:space="preserve"> – år </w:t>
      </w:r>
      <w:r>
        <w:t>etter levering, kan han ikke se</w:t>
      </w:r>
      <w:r w:rsidRPr="00111B25">
        <w:t>nere gjøre mangelen gjeldende. Dette gjelder ikke dersom Leverandøren ved garanti eller annen avtale har påtatt seg ansvar for mangler i lengre tid.</w:t>
      </w:r>
    </w:p>
    <w:p w14:paraId="62A11E8B" w14:textId="77777777" w:rsidR="00157222" w:rsidRPr="00111B25" w:rsidRDefault="00157222" w:rsidP="00E71D09">
      <w:pPr>
        <w:pStyle w:val="Overskrift2"/>
        <w:numPr>
          <w:ilvl w:val="0"/>
          <w:numId w:val="0"/>
        </w:numPr>
        <w:spacing w:before="120"/>
        <w:ind w:left="539"/>
        <w:jc w:val="both"/>
      </w:pPr>
      <w:r>
        <w:t>Kunden</w:t>
      </w:r>
      <w:r w:rsidR="009762D5">
        <w:t xml:space="preserve"> eller Oppdragsgiver</w:t>
      </w:r>
      <w:r w:rsidRPr="00111B25">
        <w:t xml:space="preserve"> kan </w:t>
      </w:r>
      <w:r>
        <w:t>uavhengig av dette</w:t>
      </w:r>
      <w:r w:rsidRPr="00111B25">
        <w:t xml:space="preserve"> gjøre mangelen gjeldende dersom Leverandøren har opptrådt grovt uaktsomt eller </w:t>
      </w:r>
      <w:proofErr w:type="gramStart"/>
      <w:r w:rsidRPr="00111B25">
        <w:t>for øvrig</w:t>
      </w:r>
      <w:proofErr w:type="gramEnd"/>
      <w:r w:rsidRPr="00111B25">
        <w:t xml:space="preserve"> i strid med redelighet og god tro.</w:t>
      </w:r>
    </w:p>
    <w:p w14:paraId="447A992A" w14:textId="77777777" w:rsidR="00157222" w:rsidRPr="00111B25" w:rsidRDefault="00157222" w:rsidP="00E71D09">
      <w:pPr>
        <w:pStyle w:val="Overskrift2"/>
        <w:spacing w:before="120"/>
        <w:ind w:left="539" w:hanging="539"/>
        <w:jc w:val="both"/>
      </w:pPr>
      <w:r w:rsidRPr="00111B25">
        <w:t>Brudd på varslingsplikt</w:t>
      </w:r>
    </w:p>
    <w:p w14:paraId="4218866E" w14:textId="77777777" w:rsidR="00157222" w:rsidRDefault="00157222" w:rsidP="00E71D09">
      <w:pPr>
        <w:pStyle w:val="Overskrift2"/>
        <w:numPr>
          <w:ilvl w:val="0"/>
          <w:numId w:val="0"/>
        </w:numPr>
        <w:spacing w:before="120"/>
        <w:ind w:left="539"/>
        <w:jc w:val="both"/>
      </w:pPr>
      <w:r w:rsidRPr="00111B25">
        <w:t xml:space="preserve">Dersom </w:t>
      </w:r>
      <w:r>
        <w:t>Kunden</w:t>
      </w:r>
      <w:r w:rsidRPr="00111B25">
        <w:t xml:space="preserve"> </w:t>
      </w:r>
      <w:r w:rsidR="009762D5">
        <w:t xml:space="preserve">eller Oppdragsgiver </w:t>
      </w:r>
      <w:r w:rsidRPr="00111B25">
        <w:t xml:space="preserve">ikke får slikt varsel som bestemt i pkt. </w:t>
      </w:r>
      <w:r>
        <w:t xml:space="preserve">3.9 </w:t>
      </w:r>
      <w:r w:rsidRPr="00111B25">
        <w:t xml:space="preserve">innen rimelig tid etter at Leverandøren fikk eller burde fått kjennskap til hindringen, kan </w:t>
      </w:r>
      <w:r>
        <w:t>Kunden</w:t>
      </w:r>
      <w:r w:rsidR="009762D5">
        <w:t>/Oppdragsgiver</w:t>
      </w:r>
      <w:r w:rsidRPr="00111B25">
        <w:t xml:space="preserve"> kreve erstattet tap som kunne vært unngått om han hadde fått meldingen i tide. </w:t>
      </w:r>
    </w:p>
    <w:p w14:paraId="732FC3C2" w14:textId="77777777" w:rsidR="00157222" w:rsidRPr="00111B25" w:rsidRDefault="00157222" w:rsidP="00E71D09">
      <w:pPr>
        <w:pStyle w:val="Overskrift2"/>
        <w:spacing w:before="120"/>
        <w:ind w:left="539" w:hanging="539"/>
        <w:jc w:val="both"/>
      </w:pPr>
      <w:r w:rsidRPr="00111B25">
        <w:t>Garanti</w:t>
      </w:r>
    </w:p>
    <w:p w14:paraId="5246A881" w14:textId="77777777" w:rsidR="00157222" w:rsidRDefault="00157222" w:rsidP="00E71D09">
      <w:pPr>
        <w:pStyle w:val="Overskrift2"/>
        <w:numPr>
          <w:ilvl w:val="0"/>
          <w:numId w:val="0"/>
        </w:numPr>
        <w:spacing w:before="120"/>
        <w:ind w:left="539"/>
        <w:jc w:val="both"/>
      </w:pPr>
      <w:r w:rsidRPr="00111B25">
        <w:t xml:space="preserve">Leverandøren påtar seg i de første </w:t>
      </w:r>
      <w:r w:rsidRPr="00605FE6">
        <w:t>24</w:t>
      </w:r>
      <w:r w:rsidRPr="00111B25">
        <w:t xml:space="preserve"> måneder etter levering</w:t>
      </w:r>
      <w:r>
        <w:t>,</w:t>
      </w:r>
      <w:r w:rsidRPr="00111B25">
        <w:t xml:space="preserve"> ansvar for feil og mangler som måtte påvises. For deloppdrag regnes fristen fra </w:t>
      </w:r>
      <w:r>
        <w:t xml:space="preserve">det tidspunkt </w:t>
      </w:r>
      <w:r w:rsidRPr="00111B25">
        <w:t xml:space="preserve">hele </w:t>
      </w:r>
      <w:r>
        <w:t>tjenesten</w:t>
      </w:r>
      <w:r w:rsidRPr="00111B25">
        <w:t xml:space="preserve"> er levert. </w:t>
      </w:r>
    </w:p>
    <w:p w14:paraId="2EBE597F" w14:textId="77777777" w:rsidR="00157222" w:rsidRDefault="00157222" w:rsidP="00E71D09">
      <w:pPr>
        <w:pStyle w:val="Overskrift2"/>
        <w:numPr>
          <w:ilvl w:val="0"/>
          <w:numId w:val="0"/>
        </w:numPr>
        <w:spacing w:before="120"/>
        <w:ind w:left="539"/>
        <w:jc w:val="both"/>
      </w:pPr>
      <w:r w:rsidRPr="00111B25">
        <w:t xml:space="preserve">Garantitiden skal likevel ikke være kortere enn alminnelig praksis for angjeldende bransje. </w:t>
      </w:r>
    </w:p>
    <w:p w14:paraId="744DC77E" w14:textId="77777777" w:rsidR="00157222" w:rsidRPr="00111B25" w:rsidRDefault="00157222" w:rsidP="00E71D09">
      <w:pPr>
        <w:pStyle w:val="Overskrift2"/>
        <w:numPr>
          <w:ilvl w:val="0"/>
          <w:numId w:val="0"/>
        </w:numPr>
        <w:spacing w:before="120"/>
        <w:ind w:left="539"/>
        <w:jc w:val="both"/>
      </w:pPr>
      <w:r w:rsidRPr="007E023D">
        <w:t>Leverandøren skal i garantitid</w:t>
      </w:r>
      <w:r>
        <w:t>en</w:t>
      </w:r>
      <w:r w:rsidRPr="007E023D">
        <w:t xml:space="preserve"> snarest mulig og for egen regning rette feil og mangler ved leveransen slik at leveransen er uten feil og mangler av noe slag. </w:t>
      </w:r>
      <w:r w:rsidRPr="00111B25">
        <w:t xml:space="preserve"> </w:t>
      </w:r>
    </w:p>
    <w:p w14:paraId="3D441D66" w14:textId="77777777" w:rsidR="00157222" w:rsidRPr="002F5479" w:rsidRDefault="00157222" w:rsidP="00E71D09">
      <w:pPr>
        <w:pStyle w:val="Overskrift2"/>
        <w:numPr>
          <w:ilvl w:val="0"/>
          <w:numId w:val="0"/>
        </w:numPr>
        <w:spacing w:before="120"/>
        <w:ind w:left="539"/>
        <w:jc w:val="both"/>
      </w:pPr>
      <w:r w:rsidRPr="00111B25">
        <w:t xml:space="preserve">Bestemmelsen </w:t>
      </w:r>
      <w:r>
        <w:t>gir</w:t>
      </w:r>
      <w:r w:rsidRPr="00111B25">
        <w:t xml:space="preserve"> ingen begrensning i </w:t>
      </w:r>
      <w:r>
        <w:t>Kunden</w:t>
      </w:r>
      <w:r w:rsidRPr="00111B25">
        <w:t>s</w:t>
      </w:r>
      <w:r w:rsidR="009762D5">
        <w:t xml:space="preserve"> eller Oppdragsgivers</w:t>
      </w:r>
      <w:r w:rsidRPr="00111B25">
        <w:t xml:space="preserve"> adgang til å fremme alminnelige mangel</w:t>
      </w:r>
      <w:r>
        <w:t>s</w:t>
      </w:r>
      <w:r w:rsidRPr="00111B25">
        <w:t>anksjoner.</w:t>
      </w:r>
    </w:p>
    <w:p w14:paraId="58A00F65" w14:textId="77777777" w:rsidR="00157222" w:rsidRPr="00111B25" w:rsidRDefault="00157222" w:rsidP="00E71D09">
      <w:pPr>
        <w:pStyle w:val="Overskrift2"/>
        <w:spacing w:before="120"/>
        <w:ind w:left="539" w:hanging="539"/>
        <w:jc w:val="both"/>
      </w:pPr>
      <w:r w:rsidRPr="00111B25">
        <w:t>Tilbakehold av betaling</w:t>
      </w:r>
    </w:p>
    <w:p w14:paraId="48C24C16" w14:textId="77777777" w:rsidR="00157222" w:rsidRPr="00111B25" w:rsidRDefault="00157222" w:rsidP="00E71D09">
      <w:pPr>
        <w:pStyle w:val="Overskrift2"/>
        <w:numPr>
          <w:ilvl w:val="0"/>
          <w:numId w:val="0"/>
        </w:numPr>
        <w:spacing w:before="120"/>
        <w:ind w:left="539"/>
        <w:jc w:val="both"/>
      </w:pPr>
      <w:r w:rsidRPr="00111B25">
        <w:t xml:space="preserve">Har </w:t>
      </w:r>
      <w:r>
        <w:t>Kunden</w:t>
      </w:r>
      <w:r w:rsidRPr="00111B25">
        <w:t xml:space="preserve"> </w:t>
      </w:r>
      <w:r w:rsidR="009762D5">
        <w:t xml:space="preserve">eller Oppdragsgiver </w:t>
      </w:r>
      <w:r w:rsidRPr="00111B25">
        <w:t>krav som følge av Leverandørens mislighold, kan han holde tilbake så mye av vederlaget som misligholdet synes å utgjøre av det samlede vederlaget.</w:t>
      </w:r>
    </w:p>
    <w:p w14:paraId="123E4AC2" w14:textId="77777777" w:rsidR="00157222" w:rsidRPr="00111B25" w:rsidRDefault="00157222" w:rsidP="00E71D09">
      <w:pPr>
        <w:pStyle w:val="Overskrift2"/>
        <w:spacing w:before="120"/>
        <w:ind w:left="539" w:hanging="539"/>
        <w:jc w:val="both"/>
      </w:pPr>
      <w:r w:rsidRPr="00111B25">
        <w:t>Dagbot</w:t>
      </w:r>
    </w:p>
    <w:p w14:paraId="3EF8BF5D" w14:textId="77777777" w:rsidR="00157222" w:rsidRPr="00111B25" w:rsidRDefault="00157222" w:rsidP="00E71D09">
      <w:pPr>
        <w:pStyle w:val="Overskrift2"/>
        <w:numPr>
          <w:ilvl w:val="0"/>
          <w:numId w:val="0"/>
        </w:numPr>
        <w:spacing w:before="120"/>
        <w:ind w:left="539"/>
        <w:jc w:val="both"/>
      </w:pPr>
      <w:r w:rsidRPr="00111B25">
        <w:t xml:space="preserve">Dersom Leverandøren ikke overholder frister som avtalt, foreligger forsinkelse som gir grunnlag for dagbot. Ved forsinkelse begynner dagbot å løpe automatisk. </w:t>
      </w:r>
    </w:p>
    <w:p w14:paraId="3C8EBB73" w14:textId="77777777" w:rsidR="00157222" w:rsidRPr="00111B25" w:rsidRDefault="00157222" w:rsidP="00E71D09">
      <w:pPr>
        <w:pStyle w:val="Overskrift2"/>
        <w:numPr>
          <w:ilvl w:val="0"/>
          <w:numId w:val="0"/>
        </w:numPr>
        <w:spacing w:before="120"/>
        <w:ind w:left="539"/>
        <w:jc w:val="both"/>
      </w:pPr>
      <w:r w:rsidRPr="00111B25">
        <w:t>Dagboten utgjør 1 % av vederlaget for den delen av levera</w:t>
      </w:r>
      <w:r>
        <w:t>n</w:t>
      </w:r>
      <w:r w:rsidRPr="00111B25">
        <w:t>sen som påvirkes av forsinkelsen pr. hverdag forsinkels</w:t>
      </w:r>
      <w:r>
        <w:t>en varer, begrenset til 20 – tjue</w:t>
      </w:r>
      <w:r w:rsidRPr="00111B25">
        <w:t xml:space="preserve"> – hverdager. Dagboten utgjør uansett minimum kr. 1000,- pr. hverdag.</w:t>
      </w:r>
    </w:p>
    <w:p w14:paraId="71E65102" w14:textId="77777777" w:rsidR="00157222" w:rsidRPr="00111B25" w:rsidRDefault="00157222" w:rsidP="00E71D09">
      <w:pPr>
        <w:pStyle w:val="Overskrift2"/>
        <w:numPr>
          <w:ilvl w:val="0"/>
          <w:numId w:val="0"/>
        </w:numPr>
        <w:spacing w:before="120"/>
        <w:ind w:left="539"/>
        <w:jc w:val="both"/>
      </w:pPr>
      <w:r w:rsidRPr="00111B25">
        <w:t xml:space="preserve">Så lenge dagboten løper, kan </w:t>
      </w:r>
      <w:r>
        <w:t>Kunden</w:t>
      </w:r>
      <w:r w:rsidR="009762D5">
        <w:t>/Oppdragsgiver</w:t>
      </w:r>
      <w:r w:rsidRPr="00111B25">
        <w:t xml:space="preserve"> ikke heve </w:t>
      </w:r>
      <w:r>
        <w:t>Avtalen</w:t>
      </w:r>
      <w:r w:rsidRPr="00111B25">
        <w:t xml:space="preserve">. Dette gjelder ikke dersom Leverandøren eller noen han svarer for har opptrådt grovt uaktsomt eller </w:t>
      </w:r>
      <w:proofErr w:type="gramStart"/>
      <w:r w:rsidRPr="00111B25">
        <w:t>for øvrig</w:t>
      </w:r>
      <w:proofErr w:type="gramEnd"/>
      <w:r w:rsidRPr="00111B25">
        <w:t xml:space="preserve"> i strid med redelighet og god tro. </w:t>
      </w:r>
    </w:p>
    <w:p w14:paraId="4457C90E" w14:textId="77777777" w:rsidR="00157222" w:rsidRPr="00111B25" w:rsidRDefault="00157222" w:rsidP="00E71D09">
      <w:pPr>
        <w:pStyle w:val="Overskrift2"/>
        <w:numPr>
          <w:ilvl w:val="0"/>
          <w:numId w:val="0"/>
        </w:numPr>
        <w:spacing w:before="120"/>
        <w:ind w:left="539"/>
        <w:jc w:val="both"/>
      </w:pPr>
      <w:r w:rsidRPr="00111B25">
        <w:t xml:space="preserve">Dersom dagbot ikke dekker </w:t>
      </w:r>
      <w:r w:rsidR="009762D5">
        <w:t>Kundens eller Oppdragsgivers</w:t>
      </w:r>
      <w:r w:rsidRPr="00111B25">
        <w:t xml:space="preserve"> dokumenterte direkte tap som følge av forsinkelsen, kan </w:t>
      </w:r>
      <w:r>
        <w:t>Kunden</w:t>
      </w:r>
      <w:r w:rsidRPr="00111B25">
        <w:t xml:space="preserve"> søke erstatning for det overskytende beløp.</w:t>
      </w:r>
    </w:p>
    <w:p w14:paraId="47062AA9" w14:textId="77777777" w:rsidR="00157222" w:rsidRPr="009712B3" w:rsidRDefault="00157222" w:rsidP="00E71D09">
      <w:pPr>
        <w:pStyle w:val="Overskrift2"/>
        <w:spacing w:before="120"/>
        <w:ind w:left="539" w:hanging="539"/>
        <w:jc w:val="both"/>
      </w:pPr>
      <w:bookmarkStart w:id="1" w:name="_Toc27203127"/>
      <w:bookmarkStart w:id="2" w:name="_Toc27204309"/>
      <w:bookmarkStart w:id="3" w:name="_Toc27204467"/>
      <w:bookmarkStart w:id="4" w:name="_Toc114459924"/>
      <w:bookmarkStart w:id="5" w:name="_Toc120952928"/>
      <w:bookmarkStart w:id="6" w:name="_Toc136061404"/>
      <w:bookmarkStart w:id="7" w:name="_Toc136153121"/>
      <w:bookmarkStart w:id="8" w:name="_Toc136170792"/>
      <w:bookmarkStart w:id="9" w:name="_Toc139680169"/>
      <w:bookmarkStart w:id="10" w:name="_Toc146424393"/>
      <w:bookmarkStart w:id="11" w:name="_Toc150576503"/>
      <w:bookmarkStart w:id="12" w:name="_Toc372886961"/>
      <w:r w:rsidRPr="009712B3">
        <w:t>Heving</w:t>
      </w:r>
      <w:bookmarkEnd w:id="1"/>
      <w:bookmarkEnd w:id="2"/>
      <w:bookmarkEnd w:id="3"/>
      <w:bookmarkEnd w:id="4"/>
      <w:bookmarkEnd w:id="5"/>
      <w:bookmarkEnd w:id="6"/>
      <w:bookmarkEnd w:id="7"/>
      <w:bookmarkEnd w:id="8"/>
      <w:bookmarkEnd w:id="9"/>
      <w:bookmarkEnd w:id="10"/>
      <w:bookmarkEnd w:id="11"/>
      <w:bookmarkEnd w:id="12"/>
    </w:p>
    <w:p w14:paraId="710E8009" w14:textId="77777777" w:rsidR="00157222" w:rsidRDefault="00157222" w:rsidP="00E71D09">
      <w:pPr>
        <w:pStyle w:val="Overskrift2"/>
        <w:numPr>
          <w:ilvl w:val="0"/>
          <w:numId w:val="0"/>
        </w:numPr>
        <w:spacing w:before="120"/>
        <w:ind w:left="539"/>
        <w:jc w:val="both"/>
      </w:pPr>
      <w:r w:rsidRPr="00750EDD">
        <w:t xml:space="preserve">Dersom det foreligger vesentlig mislighold, kan </w:t>
      </w:r>
      <w:r>
        <w:t>Kunden</w:t>
      </w:r>
      <w:r w:rsidR="009762D5">
        <w:t>/Oppdragsgiver</w:t>
      </w:r>
      <w:r w:rsidRPr="00750EDD">
        <w:t xml:space="preserve"> etter å ha gitt </w:t>
      </w:r>
      <w:r>
        <w:t>Leverandøren</w:t>
      </w:r>
      <w:r w:rsidRPr="00750EDD">
        <w:t xml:space="preserve"> skriftlig varsel og rimelig frist til å bringe forholdet i orden, heve avtalen med øyeblikkelig virkning. </w:t>
      </w:r>
    </w:p>
    <w:p w14:paraId="6DFB03B1" w14:textId="77777777" w:rsidR="00157222" w:rsidRPr="00750EDD" w:rsidRDefault="009762D5" w:rsidP="00E71D09">
      <w:pPr>
        <w:pStyle w:val="Overskrift2"/>
        <w:numPr>
          <w:ilvl w:val="0"/>
          <w:numId w:val="0"/>
        </w:numPr>
        <w:spacing w:before="120"/>
        <w:ind w:left="539"/>
        <w:jc w:val="both"/>
        <w:rPr>
          <w:highlight w:val="yellow"/>
        </w:rPr>
      </w:pPr>
      <w:r>
        <w:t xml:space="preserve">Kunden/Oppdragsgiver </w:t>
      </w:r>
      <w:r w:rsidR="00157222" w:rsidRPr="00750EDD">
        <w:t>kan heve hele eller deler av avtalen med øyeblikkelig virkning hvis ytelsen er vesentlig forsinket. Vesentlig forsinkelse foreligger når levering ikke er skjedd når maksimal dagbot er nådd.</w:t>
      </w:r>
    </w:p>
    <w:p w14:paraId="6B5E8CD4" w14:textId="77777777" w:rsidR="00157222" w:rsidRPr="00111B25" w:rsidRDefault="00157222" w:rsidP="00E71D09">
      <w:pPr>
        <w:pStyle w:val="Overskrift2"/>
        <w:spacing w:before="120"/>
        <w:ind w:left="539" w:hanging="539"/>
        <w:jc w:val="both"/>
      </w:pPr>
      <w:r w:rsidRPr="00111B25">
        <w:t>Dekningskjøp ved heving</w:t>
      </w:r>
    </w:p>
    <w:p w14:paraId="2697F910" w14:textId="77777777" w:rsidR="00157222" w:rsidRPr="00111B25" w:rsidRDefault="00157222" w:rsidP="00E71D09">
      <w:pPr>
        <w:pStyle w:val="Overskrift2"/>
        <w:numPr>
          <w:ilvl w:val="0"/>
          <w:numId w:val="0"/>
        </w:numPr>
        <w:spacing w:before="120"/>
        <w:ind w:left="539"/>
        <w:jc w:val="both"/>
      </w:pPr>
      <w:r w:rsidRPr="00111B25">
        <w:lastRenderedPageBreak/>
        <w:t xml:space="preserve">Ved heving har </w:t>
      </w:r>
      <w:r>
        <w:t>Kunden</w:t>
      </w:r>
      <w:r w:rsidR="009762D5">
        <w:t>/Oppdragsgiver</w:t>
      </w:r>
      <w:r w:rsidRPr="00111B25">
        <w:t xml:space="preserve"> rett til å foreta dekningskjøp på rimelig måte og innen rimelig tid etter hevingen. </w:t>
      </w:r>
      <w:r>
        <w:t>Kunden</w:t>
      </w:r>
      <w:r w:rsidR="009762D5">
        <w:t>/Oppdragsgiver</w:t>
      </w:r>
      <w:r w:rsidRPr="00111B25">
        <w:t xml:space="preserve"> har da ved krav om erstatning krav på differansen mellom </w:t>
      </w:r>
      <w:r>
        <w:t>avtale</w:t>
      </w:r>
      <w:r w:rsidRPr="00111B25">
        <w:t>prisen og prisen på dekningstransaksjonen, i tillegg til annen erstatning etter disse alminnelige vilkårene.</w:t>
      </w:r>
    </w:p>
    <w:p w14:paraId="7D780ABF" w14:textId="77777777" w:rsidR="00157222" w:rsidRPr="00111B25" w:rsidRDefault="00157222" w:rsidP="00E71D09">
      <w:pPr>
        <w:pStyle w:val="Overskrift1"/>
        <w:jc w:val="both"/>
      </w:pPr>
      <w:r>
        <w:t>Kunden</w:t>
      </w:r>
      <w:r w:rsidRPr="00111B25">
        <w:t xml:space="preserve">s </w:t>
      </w:r>
      <w:r>
        <w:t>avtale</w:t>
      </w:r>
      <w:r w:rsidRPr="00111B25">
        <w:t>forpliktelser</w:t>
      </w:r>
    </w:p>
    <w:p w14:paraId="4A53FCA0" w14:textId="77777777" w:rsidR="00157222" w:rsidRPr="00111B25" w:rsidRDefault="00157222" w:rsidP="00E71D09">
      <w:pPr>
        <w:pStyle w:val="Overskrift2"/>
        <w:spacing w:before="120"/>
        <w:ind w:left="539" w:hanging="539"/>
        <w:jc w:val="both"/>
      </w:pPr>
      <w:r w:rsidRPr="00111B25">
        <w:t>Generelle forpliktelser</w:t>
      </w:r>
    </w:p>
    <w:p w14:paraId="387BB437" w14:textId="77777777" w:rsidR="00157222" w:rsidRPr="00111B25" w:rsidRDefault="00157222" w:rsidP="00E71D09">
      <w:pPr>
        <w:pStyle w:val="Overskrift2"/>
        <w:numPr>
          <w:ilvl w:val="0"/>
          <w:numId w:val="0"/>
        </w:numPr>
        <w:spacing w:before="120"/>
        <w:ind w:left="539"/>
        <w:jc w:val="both"/>
      </w:pPr>
      <w:r>
        <w:t>Kunden</w:t>
      </w:r>
      <w:r w:rsidR="009762D5">
        <w:t>/Oppdragsgiver</w:t>
      </w:r>
      <w:r w:rsidRPr="00111B25">
        <w:t xml:space="preserve"> skal lojalt medvirke til </w:t>
      </w:r>
      <w:r>
        <w:t>Avtalens</w:t>
      </w:r>
      <w:r w:rsidRPr="00111B25">
        <w:t xml:space="preserve"> gjennomføring.</w:t>
      </w:r>
    </w:p>
    <w:p w14:paraId="286EEB6C" w14:textId="77777777" w:rsidR="00157222" w:rsidRPr="00081921" w:rsidRDefault="00157222" w:rsidP="00E71D09">
      <w:pPr>
        <w:pStyle w:val="Overskrift2"/>
        <w:spacing w:before="120"/>
        <w:ind w:left="539" w:hanging="539"/>
        <w:jc w:val="both"/>
      </w:pPr>
      <w:bookmarkStart w:id="13" w:name="_Ref363649858"/>
      <w:r w:rsidRPr="00081921">
        <w:t>Undersøkingsplikt</w:t>
      </w:r>
    </w:p>
    <w:p w14:paraId="7DD9F578" w14:textId="77777777" w:rsidR="00790F29" w:rsidRDefault="00157222" w:rsidP="00515557">
      <w:pPr>
        <w:pStyle w:val="Overskrift2"/>
        <w:numPr>
          <w:ilvl w:val="0"/>
          <w:numId w:val="0"/>
        </w:numPr>
        <w:spacing w:before="120"/>
        <w:ind w:left="539"/>
        <w:jc w:val="both"/>
      </w:pPr>
      <w:r w:rsidRPr="00656544">
        <w:t>Kunden</w:t>
      </w:r>
      <w:r w:rsidR="009762D5">
        <w:t>/Oppdragsgiver</w:t>
      </w:r>
      <w:r w:rsidRPr="00656544">
        <w:t xml:space="preserve"> plikter så snart </w:t>
      </w:r>
      <w:r>
        <w:t>som mulig</w:t>
      </w:r>
      <w:r w:rsidRPr="00656544">
        <w:t xml:space="preserve"> etter levering å undersøke Leveransen slik god skikk tilsier.</w:t>
      </w:r>
    </w:p>
    <w:p w14:paraId="3FB9D22D" w14:textId="77777777" w:rsidR="00157222" w:rsidRPr="00111B25" w:rsidRDefault="00157222" w:rsidP="00E71D09">
      <w:pPr>
        <w:pStyle w:val="Overskrift2"/>
        <w:spacing w:before="120"/>
        <w:ind w:left="539" w:hanging="539"/>
        <w:jc w:val="both"/>
      </w:pPr>
      <w:bookmarkStart w:id="14" w:name="_Ref430086664"/>
      <w:r w:rsidRPr="00111B25">
        <w:t>Varslingsplikt</w:t>
      </w:r>
      <w:bookmarkEnd w:id="13"/>
      <w:bookmarkEnd w:id="14"/>
    </w:p>
    <w:p w14:paraId="086ECB62" w14:textId="77777777" w:rsidR="00157222" w:rsidRPr="00111B25" w:rsidRDefault="00157222" w:rsidP="00E71D09">
      <w:pPr>
        <w:pStyle w:val="Overskrift2"/>
        <w:numPr>
          <w:ilvl w:val="0"/>
          <w:numId w:val="0"/>
        </w:numPr>
        <w:spacing w:before="120"/>
        <w:ind w:left="539"/>
        <w:jc w:val="both"/>
      </w:pPr>
      <w:r w:rsidRPr="00111B25">
        <w:t xml:space="preserve">Hindres </w:t>
      </w:r>
      <w:r>
        <w:t>Kunden</w:t>
      </w:r>
      <w:r w:rsidR="009762D5">
        <w:t>/Oppdragsgiver</w:t>
      </w:r>
      <w:r w:rsidRPr="00111B25">
        <w:t xml:space="preserve"> i å oppfylle sine forpliktelser til rett tid, skal han uten ugrunnet opphold gi melding til Leverandøren om hindringen og dens virkning på muligheten til å oppfylle. </w:t>
      </w:r>
      <w:r>
        <w:t>Kunden</w:t>
      </w:r>
      <w:r w:rsidR="009762D5">
        <w:t>/Oppdragsgiver</w:t>
      </w:r>
      <w:r w:rsidRPr="00111B25">
        <w:t xml:space="preserve"> skal kunne dokumentere når og hvordan slik melding ble gitt.</w:t>
      </w:r>
    </w:p>
    <w:p w14:paraId="7EFD3C9A" w14:textId="77777777" w:rsidR="00157222" w:rsidRDefault="00157222" w:rsidP="00E71D09">
      <w:pPr>
        <w:pStyle w:val="Overskrift1"/>
        <w:jc w:val="both"/>
      </w:pPr>
      <w:r w:rsidRPr="00111B25">
        <w:t>Leverandørens misligholdsbeføyelser</w:t>
      </w:r>
    </w:p>
    <w:p w14:paraId="275EB683" w14:textId="77777777" w:rsidR="00515557" w:rsidRDefault="00515557" w:rsidP="00515557">
      <w:pPr>
        <w:pStyle w:val="Overskrift2"/>
        <w:spacing w:before="120"/>
        <w:ind w:left="539" w:hanging="539"/>
        <w:jc w:val="both"/>
      </w:pPr>
      <w:r>
        <w:t>Hva anses som mislighold</w:t>
      </w:r>
    </w:p>
    <w:p w14:paraId="38A26021" w14:textId="77777777" w:rsidR="00515557" w:rsidRPr="004B0A0B" w:rsidRDefault="00515557" w:rsidP="00515557">
      <w:pPr>
        <w:pStyle w:val="Overskrift2"/>
        <w:numPr>
          <w:ilvl w:val="0"/>
          <w:numId w:val="0"/>
        </w:numPr>
        <w:spacing w:before="120"/>
        <w:ind w:left="539"/>
        <w:jc w:val="both"/>
      </w:pPr>
      <w:r w:rsidRPr="004B0A0B">
        <w:t xml:space="preserve">Det foreligger mislighold dersom </w:t>
      </w:r>
      <w:r>
        <w:t>Kunden</w:t>
      </w:r>
      <w:r w:rsidR="009762D5">
        <w:t>/Oppdragsgiver</w:t>
      </w:r>
      <w:r w:rsidRPr="004B0A0B">
        <w:t xml:space="preserve"> ikke oppfyller sine forpliktelser etter avtalen, og det ikke skyldes forhold som </w:t>
      </w:r>
      <w:r>
        <w:t>Leverandøren</w:t>
      </w:r>
      <w:r w:rsidRPr="004B0A0B">
        <w:t xml:space="preserve"> er ansvarlig for, eller force majeure.</w:t>
      </w:r>
    </w:p>
    <w:p w14:paraId="3D83580E" w14:textId="77777777" w:rsidR="00157222" w:rsidRDefault="00157222" w:rsidP="00E71D09">
      <w:pPr>
        <w:pStyle w:val="Overskrift2"/>
        <w:spacing w:before="120"/>
        <w:ind w:left="539" w:hanging="539"/>
        <w:jc w:val="both"/>
      </w:pPr>
      <w:r>
        <w:t>Forsinket betaling</w:t>
      </w:r>
    </w:p>
    <w:p w14:paraId="7FCAE0F9" w14:textId="77777777" w:rsidR="00157222" w:rsidRPr="002F5479" w:rsidRDefault="00157222" w:rsidP="00E71D09">
      <w:pPr>
        <w:pStyle w:val="Overskrift2"/>
        <w:numPr>
          <w:ilvl w:val="0"/>
          <w:numId w:val="0"/>
        </w:numPr>
        <w:spacing w:before="120"/>
        <w:ind w:left="539"/>
        <w:jc w:val="both"/>
      </w:pPr>
      <w:r w:rsidRPr="00111B25">
        <w:t>Ved forsinket betaling kan Leverandøren kreve forsinkelsesrenter i henhold til lov 17. desember 1976 nr. 100 om renter ved forsinket betaling mv.</w:t>
      </w:r>
      <w:r>
        <w:t xml:space="preserve"> </w:t>
      </w:r>
      <w:r w:rsidRPr="00111B25">
        <w:t xml:space="preserve">Fakturagebyr eller andre gebyrer innrømmes ikke. </w:t>
      </w:r>
    </w:p>
    <w:p w14:paraId="258A9051" w14:textId="77777777" w:rsidR="00157222" w:rsidRPr="00111B25" w:rsidRDefault="00157222" w:rsidP="00E71D09">
      <w:pPr>
        <w:pStyle w:val="Overskrift2"/>
        <w:spacing w:before="120"/>
        <w:ind w:left="539" w:hanging="539"/>
        <w:jc w:val="both"/>
      </w:pPr>
      <w:r w:rsidRPr="00111B25">
        <w:t>Brudd på varslingsplikt</w:t>
      </w:r>
    </w:p>
    <w:p w14:paraId="5A853D90" w14:textId="77777777" w:rsidR="00157222" w:rsidRPr="00111B25" w:rsidRDefault="00157222" w:rsidP="00E71D09">
      <w:pPr>
        <w:pStyle w:val="Overskrift2"/>
        <w:numPr>
          <w:ilvl w:val="0"/>
          <w:numId w:val="0"/>
        </w:numPr>
        <w:spacing w:before="120"/>
        <w:ind w:left="539"/>
        <w:jc w:val="both"/>
      </w:pPr>
      <w:r w:rsidRPr="00111B25">
        <w:t xml:space="preserve">Dersom Leverandøren ikke får slikt varsel som bestemt i pkt. </w:t>
      </w:r>
      <w:r>
        <w:fldChar w:fldCharType="begin"/>
      </w:r>
      <w:r>
        <w:instrText xml:space="preserve"> REF _Ref430086664 \r \h </w:instrText>
      </w:r>
      <w:r w:rsidR="00E71D09">
        <w:instrText xml:space="preserve"> \* MERGEFORMAT </w:instrText>
      </w:r>
      <w:r>
        <w:fldChar w:fldCharType="separate"/>
      </w:r>
      <w:r w:rsidR="0096423A">
        <w:t>5.3</w:t>
      </w:r>
      <w:r>
        <w:fldChar w:fldCharType="end"/>
      </w:r>
      <w:r>
        <w:t xml:space="preserve"> </w:t>
      </w:r>
      <w:r w:rsidRPr="00111B25">
        <w:t xml:space="preserve">innen rimelig tid etter at </w:t>
      </w:r>
      <w:r>
        <w:t>Kunden</w:t>
      </w:r>
      <w:r w:rsidR="009762D5">
        <w:t>/Oppdragsgiver</w:t>
      </w:r>
      <w:r w:rsidRPr="00111B25">
        <w:t xml:space="preserve"> fikk eller burde fått kjennskap til hindringen, kan Leverandøren kreve erstattet tap som kunne vært unngått om han hadde fått meldingen i tide.</w:t>
      </w:r>
    </w:p>
    <w:p w14:paraId="7479BC1D" w14:textId="77777777" w:rsidR="00157222" w:rsidRPr="00111B25" w:rsidRDefault="00157222" w:rsidP="00E71D09">
      <w:pPr>
        <w:pStyle w:val="Overskrift2"/>
        <w:spacing w:before="120"/>
        <w:ind w:left="539" w:hanging="539"/>
        <w:jc w:val="both"/>
      </w:pPr>
      <w:r w:rsidRPr="00111B25">
        <w:t>Leverandørens tilbakeholdsrett</w:t>
      </w:r>
    </w:p>
    <w:p w14:paraId="0CB6AB89" w14:textId="77777777" w:rsidR="00157222" w:rsidRPr="00111B25" w:rsidRDefault="00157222" w:rsidP="00E71D09">
      <w:pPr>
        <w:pStyle w:val="Overskrift2"/>
        <w:numPr>
          <w:ilvl w:val="0"/>
          <w:numId w:val="0"/>
        </w:numPr>
        <w:spacing w:before="120"/>
        <w:ind w:left="539"/>
        <w:jc w:val="both"/>
      </w:pPr>
      <w:r w:rsidRPr="00111B25">
        <w:t xml:space="preserve">Leverandøren kan ikke holde tilbake ytelser som følge av </w:t>
      </w:r>
      <w:r>
        <w:t>Kunden</w:t>
      </w:r>
      <w:r w:rsidRPr="00111B25">
        <w:t>s</w:t>
      </w:r>
      <w:r w:rsidR="009762D5">
        <w:t>/Oppdragsgivers</w:t>
      </w:r>
      <w:r w:rsidRPr="00111B25">
        <w:t xml:space="preserve"> mislighold. Dette gjelder likevel ikke dersom misligholdet er vesentlig.</w:t>
      </w:r>
    </w:p>
    <w:p w14:paraId="50674FF3" w14:textId="77777777" w:rsidR="00157222" w:rsidRPr="00111B25" w:rsidRDefault="00157222" w:rsidP="00E71D09">
      <w:pPr>
        <w:pStyle w:val="Overskrift1"/>
        <w:jc w:val="both"/>
      </w:pPr>
      <w:r w:rsidRPr="00111B25">
        <w:t>Suspensjonsregler (force majeure)</w:t>
      </w:r>
    </w:p>
    <w:p w14:paraId="0B867EC1" w14:textId="77777777" w:rsidR="00157222" w:rsidRPr="00111B25" w:rsidRDefault="00157222" w:rsidP="00E71D09">
      <w:pPr>
        <w:pStyle w:val="Overskrift2"/>
        <w:spacing w:before="120"/>
        <w:ind w:left="539" w:hanging="539"/>
        <w:jc w:val="both"/>
      </w:pPr>
      <w:r w:rsidRPr="00111B25">
        <w:t xml:space="preserve">Partenes forpliktelser kan suspenderes i tilfeller der det inntreffer hindring utenfor den rammede Parts kontroll, </w:t>
      </w:r>
      <w:r w:rsidRPr="00111B25">
        <w:t>som han ikke med rimelighet kunne ventes å ha tatt i betraktning på avtaletid</w:t>
      </w:r>
      <w:r>
        <w:t>spunktet</w:t>
      </w:r>
      <w:r w:rsidRPr="00111B25">
        <w:t xml:space="preserve"> eller å unngå eller å overvinne følgene av, i relasjon til oppfyllelsen av en eller flere </w:t>
      </w:r>
      <w:r>
        <w:t>avtale</w:t>
      </w:r>
      <w:r w:rsidRPr="00111B25">
        <w:t xml:space="preserve">forpliktelser. </w:t>
      </w:r>
    </w:p>
    <w:p w14:paraId="720832DF" w14:textId="77777777" w:rsidR="00157222" w:rsidRDefault="00157222" w:rsidP="00E71D09">
      <w:pPr>
        <w:pStyle w:val="Overskrift2"/>
        <w:spacing w:before="120"/>
        <w:ind w:left="539" w:hanging="539"/>
        <w:jc w:val="both"/>
      </w:pPr>
      <w:r w:rsidRPr="00111B25">
        <w:t xml:space="preserve">Suspensjon betinges av at den rammede Part uten ugrunnet opphold gir den annen Part melding om hindringen, og om at forpliktelsene derav suspenderes. </w:t>
      </w:r>
    </w:p>
    <w:p w14:paraId="4200E588" w14:textId="77777777" w:rsidR="00157222" w:rsidRDefault="00157222" w:rsidP="00E71D09">
      <w:pPr>
        <w:pStyle w:val="Overskrift1"/>
        <w:jc w:val="both"/>
      </w:pPr>
      <w:r>
        <w:t>Generelle avtaleforpliktelser</w:t>
      </w:r>
    </w:p>
    <w:p w14:paraId="68961D49" w14:textId="77777777" w:rsidR="00157222" w:rsidRDefault="00157222" w:rsidP="00E71D09">
      <w:pPr>
        <w:pStyle w:val="Overskrift2"/>
        <w:spacing w:before="120"/>
        <w:ind w:left="539" w:hanging="539"/>
        <w:jc w:val="both"/>
      </w:pPr>
      <w:r>
        <w:t>Rettigheter</w:t>
      </w:r>
    </w:p>
    <w:p w14:paraId="278623D7" w14:textId="77777777" w:rsidR="00157222" w:rsidRDefault="00157222" w:rsidP="00E71D09">
      <w:pPr>
        <w:pStyle w:val="Overskrift2"/>
        <w:numPr>
          <w:ilvl w:val="0"/>
          <w:numId w:val="0"/>
        </w:numPr>
        <w:spacing w:before="120"/>
        <w:ind w:left="539"/>
        <w:jc w:val="both"/>
        <w:rPr>
          <w:szCs w:val="20"/>
        </w:rPr>
      </w:pPr>
      <w:r w:rsidRPr="00111B25">
        <w:t xml:space="preserve">Eiendomsrett, opphavsrett og andre relevante materielle og immaterielle rettigheter til </w:t>
      </w:r>
      <w:r>
        <w:t>Leveransen</w:t>
      </w:r>
      <w:r w:rsidRPr="00111B25">
        <w:t xml:space="preserve"> tilfaller </w:t>
      </w:r>
      <w:r>
        <w:t>Kunden</w:t>
      </w:r>
      <w:r w:rsidR="009762D5">
        <w:t>/Oppdragsgiver</w:t>
      </w:r>
      <w:r w:rsidRPr="00111B25">
        <w:t xml:space="preserve"> når betaling er skjedd, med mindre annet er skriftlig avtalt og med de begrensninger som følger av annen avtale eller ufravikelig lov.</w:t>
      </w:r>
      <w:r>
        <w:t xml:space="preserve"> </w:t>
      </w:r>
      <w:r w:rsidRPr="00F62B8B">
        <w:rPr>
          <w:szCs w:val="20"/>
        </w:rPr>
        <w:t xml:space="preserve">Leverandøren beholder rettighetene til egne verktøy og metodegrunnlag. </w:t>
      </w:r>
      <w:r>
        <w:rPr>
          <w:szCs w:val="20"/>
        </w:rPr>
        <w:t>Kunden</w:t>
      </w:r>
      <w:r w:rsidR="009762D5">
        <w:rPr>
          <w:szCs w:val="20"/>
        </w:rPr>
        <w:t>/Oppdragsgiver</w:t>
      </w:r>
      <w:r>
        <w:rPr>
          <w:szCs w:val="20"/>
        </w:rPr>
        <w:t xml:space="preserve"> beholder eiendomsretten til dokumenter og materiale som eventuelt stilles til rådighet for leverandøren for utførelsen av tjenesten.</w:t>
      </w:r>
    </w:p>
    <w:p w14:paraId="2EADCA05" w14:textId="77777777" w:rsidR="00157222" w:rsidRPr="00027EB3" w:rsidRDefault="00157222" w:rsidP="00E71D09">
      <w:pPr>
        <w:pStyle w:val="Overskrift2"/>
        <w:numPr>
          <w:ilvl w:val="0"/>
          <w:numId w:val="0"/>
        </w:numPr>
        <w:spacing w:before="120"/>
        <w:ind w:left="539"/>
        <w:jc w:val="both"/>
      </w:pPr>
      <w:r w:rsidRPr="00F62B8B">
        <w:rPr>
          <w:szCs w:val="20"/>
        </w:rPr>
        <w:t>Begge parter kan også utnytte generell kunnskap (</w:t>
      </w:r>
      <w:proofErr w:type="spellStart"/>
      <w:r w:rsidRPr="00F62B8B">
        <w:rPr>
          <w:szCs w:val="20"/>
        </w:rPr>
        <w:t>know-how</w:t>
      </w:r>
      <w:proofErr w:type="spellEnd"/>
      <w:r w:rsidRPr="00F62B8B">
        <w:rPr>
          <w:szCs w:val="20"/>
        </w:rPr>
        <w:t>) som ikke er taushetsbelagt og som de har tilegnet seg i forbindelse med oppdraget.</w:t>
      </w:r>
    </w:p>
    <w:p w14:paraId="607EE2F8" w14:textId="77777777" w:rsidR="00157222" w:rsidRDefault="00157222" w:rsidP="00E71D09">
      <w:pPr>
        <w:pStyle w:val="Overskrift2"/>
        <w:spacing w:before="120"/>
        <w:ind w:left="539" w:hanging="539"/>
        <w:jc w:val="both"/>
      </w:pPr>
      <w:r>
        <w:t>Fortrolighet</w:t>
      </w:r>
    </w:p>
    <w:p w14:paraId="38920AF2" w14:textId="77777777" w:rsidR="00157222" w:rsidRDefault="00157222" w:rsidP="00E71D09">
      <w:pPr>
        <w:pStyle w:val="Overskrift2"/>
        <w:numPr>
          <w:ilvl w:val="0"/>
          <w:numId w:val="0"/>
        </w:numPr>
        <w:spacing w:before="120"/>
        <w:ind w:left="539"/>
        <w:jc w:val="both"/>
      </w:pPr>
      <w:r>
        <w:t>Leverandøren og de personer som utfører tjenesten har etter forvaltningsloven § 13 samme taushetsplikt som Kunden</w:t>
      </w:r>
      <w:r w:rsidR="009762D5">
        <w:t>/Oppdragsgiver</w:t>
      </w:r>
      <w:r>
        <w:t xml:space="preserve"> og Kundens</w:t>
      </w:r>
      <w:r w:rsidR="009762D5">
        <w:t>/Oppdragsgivers</w:t>
      </w:r>
      <w:r>
        <w:t xml:space="preserve"> medarbeidere. </w:t>
      </w:r>
    </w:p>
    <w:p w14:paraId="1D0F170A" w14:textId="77777777" w:rsidR="00157222" w:rsidRDefault="00157222" w:rsidP="00E71D09">
      <w:pPr>
        <w:pStyle w:val="Overskrift2"/>
        <w:numPr>
          <w:ilvl w:val="0"/>
          <w:numId w:val="0"/>
        </w:numPr>
        <w:spacing w:before="120"/>
        <w:ind w:left="539"/>
        <w:jc w:val="both"/>
      </w:pPr>
      <w:r w:rsidRPr="00656544">
        <w:t>Partene skal behandle informasjon om avtalen og om forretningsmessige forhold fortrolig. Informasjonen kan kun gis til tredjepart dersom skriftlig forhåndstillatelse er gitt av den annen part.</w:t>
      </w:r>
      <w:r>
        <w:t xml:space="preserve"> For Kunden</w:t>
      </w:r>
      <w:r w:rsidR="009762D5">
        <w:t>/Oppdragsgiver</w:t>
      </w:r>
      <w:r>
        <w:t xml:space="preserve"> gjelder imidlertid dette kun i den utstrekning offentleglova tillater.</w:t>
      </w:r>
    </w:p>
    <w:p w14:paraId="407AC4E2" w14:textId="77777777" w:rsidR="00157222" w:rsidRPr="00111B25" w:rsidRDefault="00157222" w:rsidP="00E71D09">
      <w:pPr>
        <w:pStyle w:val="Overskrift2"/>
        <w:spacing w:before="120"/>
        <w:ind w:left="539" w:hanging="539"/>
        <w:jc w:val="both"/>
      </w:pPr>
      <w:r w:rsidRPr="00111B25">
        <w:t>Overføring av rettigheter og plikter</w:t>
      </w:r>
    </w:p>
    <w:p w14:paraId="28E1409D" w14:textId="77777777" w:rsidR="00157222" w:rsidRPr="00081921" w:rsidRDefault="00157222" w:rsidP="00E71D09">
      <w:pPr>
        <w:pStyle w:val="Overskrift2"/>
        <w:numPr>
          <w:ilvl w:val="0"/>
          <w:numId w:val="0"/>
        </w:numPr>
        <w:spacing w:before="120"/>
        <w:ind w:left="539"/>
        <w:jc w:val="both"/>
      </w:pPr>
      <w:r w:rsidRPr="00081921">
        <w:t xml:space="preserve">Overføring av </w:t>
      </w:r>
      <w:r>
        <w:t>Avtalen</w:t>
      </w:r>
      <w:r w:rsidRPr="00081921">
        <w:t xml:space="preserve"> - eller deler av denne - kan kun finne sted etter skriftlig samtykke fra </w:t>
      </w:r>
      <w:r w:rsidR="009762D5">
        <w:t>Oppdragsgiver</w:t>
      </w:r>
      <w:r w:rsidRPr="00081921">
        <w:t>. Dersom Leverandøren fusjonerer</w:t>
      </w:r>
      <w:r>
        <w:t xml:space="preserve">, </w:t>
      </w:r>
      <w:r w:rsidRPr="00081921">
        <w:t xml:space="preserve">fisjonerer </w:t>
      </w:r>
      <w:r>
        <w:t xml:space="preserve">eller endrer eierforhold </w:t>
      </w:r>
      <w:r w:rsidRPr="00081921">
        <w:t xml:space="preserve">har </w:t>
      </w:r>
      <w:r w:rsidR="009762D5">
        <w:t>Oppdragsgiver</w:t>
      </w:r>
      <w:r w:rsidRPr="00081921">
        <w:t xml:space="preserve"> rett til å heve </w:t>
      </w:r>
      <w:r>
        <w:t>Avtalen</w:t>
      </w:r>
      <w:r w:rsidRPr="00081921">
        <w:t xml:space="preserve"> umiddelbart.</w:t>
      </w:r>
    </w:p>
    <w:p w14:paraId="3FBDD44D" w14:textId="77777777" w:rsidR="00157222" w:rsidRPr="00081921" w:rsidRDefault="00157222" w:rsidP="00E71D09">
      <w:pPr>
        <w:pStyle w:val="Overskrift2"/>
        <w:spacing w:before="120"/>
        <w:ind w:left="539" w:hanging="539"/>
        <w:jc w:val="both"/>
      </w:pPr>
      <w:r w:rsidRPr="00081921">
        <w:t>Reklame</w:t>
      </w:r>
    </w:p>
    <w:p w14:paraId="15FD98D3" w14:textId="77777777" w:rsidR="00157222" w:rsidRDefault="00157222" w:rsidP="00E71D09">
      <w:pPr>
        <w:pStyle w:val="Overskrift2"/>
        <w:numPr>
          <w:ilvl w:val="0"/>
          <w:numId w:val="0"/>
        </w:numPr>
        <w:spacing w:before="120"/>
        <w:ind w:left="539"/>
        <w:jc w:val="both"/>
      </w:pPr>
      <w:r w:rsidRPr="00081921">
        <w:t xml:space="preserve">Leverandøren må innhente forhåndsgodkjennelse fra </w:t>
      </w:r>
      <w:r w:rsidR="007D2F64">
        <w:t>Oppdragsgiver</w:t>
      </w:r>
      <w:r w:rsidRPr="00081921">
        <w:t xml:space="preserve"> dersom Leverandøren for reklameformål eller på annen måte ønsker å gi offentligheten informasjon om </w:t>
      </w:r>
      <w:r>
        <w:t>Avtalen</w:t>
      </w:r>
      <w:r w:rsidRPr="00081921">
        <w:t xml:space="preserve"> ut over å oppgi leveransen som generell referanse.</w:t>
      </w:r>
    </w:p>
    <w:p w14:paraId="4DCB4CD6" w14:textId="77777777" w:rsidR="00157222" w:rsidRPr="00111B25" w:rsidRDefault="00157222" w:rsidP="00E71D09">
      <w:pPr>
        <w:pStyle w:val="Overskrift1"/>
        <w:jc w:val="both"/>
      </w:pPr>
      <w:r w:rsidRPr="00111B25">
        <w:lastRenderedPageBreak/>
        <w:t>Endring, stansing</w:t>
      </w:r>
      <w:r>
        <w:t>, oppsigelse</w:t>
      </w:r>
      <w:r w:rsidRPr="00111B25">
        <w:t xml:space="preserve"> og avbestilling</w:t>
      </w:r>
    </w:p>
    <w:p w14:paraId="08268173" w14:textId="77777777" w:rsidR="00157222" w:rsidRDefault="00157222" w:rsidP="00E71D09">
      <w:pPr>
        <w:pStyle w:val="Overskrift2"/>
        <w:spacing w:before="120"/>
        <w:ind w:left="539" w:hanging="539"/>
        <w:jc w:val="both"/>
      </w:pPr>
      <w:r w:rsidRPr="00111B25">
        <w:t xml:space="preserve">Hvis </w:t>
      </w:r>
      <w:r w:rsidR="009762D5">
        <w:t>Oppdragsgiver</w:t>
      </w:r>
      <w:r w:rsidRPr="00111B25">
        <w:t xml:space="preserve"> etter at </w:t>
      </w:r>
      <w:r>
        <w:t>Avtalen</w:t>
      </w:r>
      <w:r w:rsidRPr="00111B25">
        <w:t xml:space="preserve"> er inngått har behov for å endre kravene til ytelsene eller andre forutsetninger for </w:t>
      </w:r>
      <w:r>
        <w:t>Avtalen</w:t>
      </w:r>
      <w:r w:rsidRPr="00111B25">
        <w:t xml:space="preserve"> på en slik måte at tjenesteytelsenes karakter eller omfang blir annerledes enn avtalt, kan </w:t>
      </w:r>
      <w:r w:rsidR="009762D5">
        <w:t>Oppdragsgiver</w:t>
      </w:r>
      <w:r w:rsidRPr="00111B25">
        <w:t xml:space="preserve"> </w:t>
      </w:r>
      <w:r>
        <w:t>fremsette krav om endring</w:t>
      </w:r>
      <w:r w:rsidRPr="00111B25">
        <w:t xml:space="preserve">. </w:t>
      </w:r>
    </w:p>
    <w:p w14:paraId="5C59DA81" w14:textId="77777777" w:rsidR="00157222" w:rsidRDefault="00157222" w:rsidP="00E71D09">
      <w:pPr>
        <w:pStyle w:val="Overskrift2"/>
        <w:spacing w:before="120"/>
        <w:ind w:left="539" w:hanging="539"/>
        <w:jc w:val="both"/>
      </w:pPr>
      <w:r w:rsidRPr="00111B25">
        <w:t xml:space="preserve">Ved krav om endringer kan Leverandøren kreve justeringer i vederlag eller tidsplaner hvis han sannsynliggjør et grunnlag for slike justeringer. Krav om justert vederlag eller tidsplan må fremsettes senest samtidig med Leverandørens svar på </w:t>
      </w:r>
      <w:r w:rsidR="009762D5">
        <w:t>Oppdragsgivers</w:t>
      </w:r>
      <w:r w:rsidRPr="00111B25">
        <w:t xml:space="preserve"> anmodning om endringsavtale.</w:t>
      </w:r>
    </w:p>
    <w:p w14:paraId="4E2472D7" w14:textId="77777777" w:rsidR="00157222" w:rsidRDefault="00157222" w:rsidP="00E71D09">
      <w:pPr>
        <w:pStyle w:val="Overskrift2"/>
        <w:spacing w:before="120"/>
        <w:ind w:left="539" w:hanging="539"/>
        <w:jc w:val="both"/>
      </w:pPr>
      <w:r>
        <w:t xml:space="preserve">Endringer av Leveransen skal skje skriftlig, nedfelles i endringsavtale og undertegnes av bemyndiget representant for </w:t>
      </w:r>
      <w:r w:rsidRPr="00656544">
        <w:t xml:space="preserve">partene. Endringsavtalen skal bl.a. angi eventuelle konsekvenser som endringen medfører for kontraktspriser, leveringstid og andre avtalevilkår. </w:t>
      </w:r>
      <w:r w:rsidR="009762D5">
        <w:t>Oppdragsgiver</w:t>
      </w:r>
      <w:r>
        <w:t xml:space="preserve"> skal holde fortløpende oversikt over endringene, og uten ugrunnet opphold gi Leverandøren en oppdatert kopi.</w:t>
      </w:r>
    </w:p>
    <w:p w14:paraId="2A11AFBB" w14:textId="77777777" w:rsidR="00157222" w:rsidRDefault="009762D5" w:rsidP="00E71D09">
      <w:pPr>
        <w:pStyle w:val="Overskrift2"/>
        <w:spacing w:before="120"/>
        <w:ind w:left="539" w:hanging="539"/>
        <w:jc w:val="both"/>
      </w:pPr>
      <w:r>
        <w:t>Oppdragsgiver</w:t>
      </w:r>
      <w:r w:rsidR="00157222" w:rsidRPr="00111B25">
        <w:t xml:space="preserve"> kan kreve at </w:t>
      </w:r>
      <w:r w:rsidR="00157222">
        <w:t>Avtalens gjenstand</w:t>
      </w:r>
      <w:r w:rsidR="00157222" w:rsidRPr="00111B25">
        <w:t xml:space="preserve"> reduseres eller økes inntil tilsvarende </w:t>
      </w:r>
      <w:r w:rsidR="00157222">
        <w:t xml:space="preserve">20 prosent av avtalt vederlag. </w:t>
      </w:r>
      <w:r w:rsidR="00157222" w:rsidRPr="00111B25">
        <w:t>Prisen skal i så fall endres tilsvarende reduksjonen eller økningen. Leverandøren kan ikke kreve kompensasjon for slik eventuell reduksjon.</w:t>
      </w:r>
    </w:p>
    <w:p w14:paraId="0AD0DBAD" w14:textId="77777777" w:rsidR="00157222" w:rsidRDefault="00157222" w:rsidP="00E71D09">
      <w:pPr>
        <w:pStyle w:val="Overskrift2"/>
        <w:spacing w:before="120"/>
        <w:ind w:left="539" w:hanging="539"/>
        <w:jc w:val="both"/>
        <w:rPr>
          <w:b/>
        </w:rPr>
      </w:pPr>
      <w:r w:rsidRPr="00111B25">
        <w:t>Er Partene uenige om det beløp som skal tillegges eller trekkes fra vederlaget eller andre konsekvenser som følge av endringen, skal Leverandøren likevel iverksette endringen uten å avvente endelig løsning av tvisten.</w:t>
      </w:r>
    </w:p>
    <w:p w14:paraId="6B879103" w14:textId="77777777" w:rsidR="00157222" w:rsidRDefault="009762D5" w:rsidP="00E71D09">
      <w:pPr>
        <w:pStyle w:val="Overskrift2"/>
        <w:spacing w:before="120"/>
        <w:ind w:left="539" w:hanging="539"/>
        <w:jc w:val="both"/>
      </w:pPr>
      <w:r>
        <w:t>Oppdragsgiver</w:t>
      </w:r>
      <w:r w:rsidR="00157222" w:rsidRPr="00111B25">
        <w:t xml:space="preserve"> kan kreve at gjennomføringen av Tjeneste</w:t>
      </w:r>
      <w:r w:rsidR="00157222">
        <w:t>n</w:t>
      </w:r>
      <w:r w:rsidR="00157222" w:rsidRPr="00111B25">
        <w:t xml:space="preserve"> stanses midlertidig. Kravet skal fremsettes skriftlig. Det skal opplyses når Tjeneste</w:t>
      </w:r>
      <w:r w:rsidR="00157222">
        <w:t>n</w:t>
      </w:r>
      <w:r w:rsidR="00157222" w:rsidRPr="00111B25">
        <w:t xml:space="preserve"> skal stanses og når det er planlagt gjenopptatt.</w:t>
      </w:r>
    </w:p>
    <w:p w14:paraId="7F82CC17" w14:textId="77777777" w:rsidR="00157222" w:rsidRDefault="00157222" w:rsidP="00E71D09">
      <w:pPr>
        <w:pStyle w:val="Overskrift2"/>
        <w:spacing w:before="120"/>
        <w:ind w:left="539" w:hanging="539"/>
        <w:jc w:val="both"/>
      </w:pPr>
      <w:r w:rsidRPr="00111B25">
        <w:t xml:space="preserve">Ved midlertidig stans skal </w:t>
      </w:r>
      <w:r>
        <w:t>Kunden</w:t>
      </w:r>
      <w:r w:rsidRPr="00111B25">
        <w:t xml:space="preserve"> erstatte:</w:t>
      </w:r>
    </w:p>
    <w:p w14:paraId="36F595BB" w14:textId="77777777" w:rsidR="00157222" w:rsidRPr="00E71D09" w:rsidRDefault="00157222" w:rsidP="00E71D09">
      <w:pPr>
        <w:pStyle w:val="Overskrift2"/>
        <w:numPr>
          <w:ilvl w:val="0"/>
          <w:numId w:val="5"/>
        </w:numPr>
        <w:spacing w:before="120"/>
        <w:jc w:val="both"/>
      </w:pPr>
      <w:r w:rsidRPr="00E71D09">
        <w:t>Leverandørens dokumenterte direkte kostnader knyttet til omdisponering av personell.</w:t>
      </w:r>
    </w:p>
    <w:p w14:paraId="1B83385A" w14:textId="77777777" w:rsidR="00157222" w:rsidRPr="00E71D09" w:rsidRDefault="00157222" w:rsidP="00E71D09">
      <w:pPr>
        <w:pStyle w:val="Overskrift2"/>
        <w:numPr>
          <w:ilvl w:val="0"/>
          <w:numId w:val="5"/>
        </w:numPr>
        <w:spacing w:before="120"/>
        <w:jc w:val="both"/>
      </w:pPr>
      <w:r w:rsidRPr="00E71D09">
        <w:t>Andre direkte kostnader som Leverandøren påføres som følge av stansingen.</w:t>
      </w:r>
    </w:p>
    <w:p w14:paraId="472E1F24" w14:textId="77777777" w:rsidR="00157222" w:rsidRDefault="00157222" w:rsidP="00E71D09">
      <w:pPr>
        <w:pStyle w:val="Overskrift2"/>
        <w:spacing w:before="120"/>
        <w:ind w:left="539" w:hanging="539"/>
        <w:jc w:val="both"/>
      </w:pPr>
      <w:r>
        <w:t xml:space="preserve">Dersom avtalen er løpende, kan den sies opp av begge parter med 30 (tretti) dagers skriftlig varsel. </w:t>
      </w:r>
    </w:p>
    <w:p w14:paraId="4FD66E33" w14:textId="77777777" w:rsidR="00157222" w:rsidRDefault="00157222" w:rsidP="00E71D09">
      <w:pPr>
        <w:pStyle w:val="Overskrift2"/>
        <w:numPr>
          <w:ilvl w:val="0"/>
          <w:numId w:val="0"/>
        </w:numPr>
        <w:spacing w:before="120"/>
        <w:ind w:left="539"/>
        <w:jc w:val="both"/>
      </w:pPr>
      <w:r>
        <w:t>Dersom avtalen er inngått for et bestemt tidsrom kan t</w:t>
      </w:r>
      <w:r w:rsidRPr="00111B25">
        <w:t xml:space="preserve">jenesten avbestilles av </w:t>
      </w:r>
      <w:r w:rsidR="009762D5">
        <w:t>Oppdragsgiver</w:t>
      </w:r>
      <w:r w:rsidRPr="00111B25">
        <w:t xml:space="preserve"> med 30 (t</w:t>
      </w:r>
      <w:r>
        <w:t xml:space="preserve">retti) dagers skriftlig varsel, og med et avbestillingsgebyr på 10 % av avtalt vederlag for den del av kontraktsperioden som gjenstår etter utløpet av avbestillingsfristen på 30 dager. Leverandøren har krav på fullt vederlag mens avbestillingsfristen på 30 dager løper i tillegg til avbestillingsgebyret, men ikke krav på </w:t>
      </w:r>
      <w:r>
        <w:t>dekning utover avbestillingsgebyret selv om kostnader til omdisponering av personell og lignende skulle være større.</w:t>
      </w:r>
      <w:bookmarkStart w:id="15" w:name="_Toc130373311"/>
      <w:bookmarkStart w:id="16" w:name="_Toc198088526"/>
      <w:bookmarkStart w:id="17" w:name="_Toc273607896"/>
      <w:bookmarkStart w:id="18" w:name="_Toc286739346"/>
      <w:bookmarkStart w:id="19" w:name="_Toc317517896"/>
      <w:bookmarkStart w:id="20" w:name="_Toc326648832"/>
      <w:bookmarkStart w:id="21" w:name="_Toc326651173"/>
      <w:bookmarkStart w:id="22" w:name="_Toc342995727"/>
      <w:bookmarkStart w:id="23" w:name="_Toc345415184"/>
      <w:bookmarkStart w:id="24" w:name="_Toc430082581"/>
    </w:p>
    <w:p w14:paraId="5D77EC87" w14:textId="77777777" w:rsidR="00157222" w:rsidRDefault="00157222" w:rsidP="00E71D09">
      <w:pPr>
        <w:pStyle w:val="Overskrift1"/>
        <w:jc w:val="both"/>
      </w:pPr>
      <w:r>
        <w:t>Rettsvalg og tvister</w:t>
      </w:r>
      <w:bookmarkEnd w:id="15"/>
      <w:bookmarkEnd w:id="16"/>
      <w:bookmarkEnd w:id="17"/>
      <w:bookmarkEnd w:id="18"/>
      <w:bookmarkEnd w:id="19"/>
      <w:bookmarkEnd w:id="20"/>
      <w:bookmarkEnd w:id="21"/>
      <w:bookmarkEnd w:id="22"/>
      <w:bookmarkEnd w:id="23"/>
      <w:bookmarkEnd w:id="24"/>
    </w:p>
    <w:p w14:paraId="2E0819CB" w14:textId="77777777" w:rsidR="00157222" w:rsidRDefault="00157222" w:rsidP="00E71D09">
      <w:pPr>
        <w:pStyle w:val="Overskrift2"/>
        <w:spacing w:before="120"/>
        <w:ind w:left="539" w:hanging="539"/>
        <w:jc w:val="both"/>
      </w:pPr>
      <w:r>
        <w:t xml:space="preserve">Partenes rettigheter og plikter etter denne avtalen bestemmes i sin helhet av norsk rett. </w:t>
      </w:r>
    </w:p>
    <w:p w14:paraId="43D3D655" w14:textId="77777777" w:rsidR="00157222" w:rsidRDefault="00157222" w:rsidP="00E71D09">
      <w:pPr>
        <w:pStyle w:val="Overskrift2"/>
        <w:numPr>
          <w:ilvl w:val="0"/>
          <w:numId w:val="0"/>
        </w:numPr>
        <w:spacing w:before="120"/>
        <w:ind w:left="539"/>
        <w:jc w:val="both"/>
      </w:pPr>
      <w:r>
        <w:t xml:space="preserve">Dersom det oppstår tvister </w:t>
      </w:r>
      <w:r w:rsidR="000F4B10">
        <w:t>i forbindelse med</w:t>
      </w:r>
      <w:r>
        <w:t xml:space="preserve"> gjennomføring av avtalen, skal tvisten søkes løst ved forhandlinger mellom partene. Fører ikke slike forhandlinger frem innen to måneder, skal tvisten fremmes for de ordinære norske domstoler. </w:t>
      </w:r>
      <w:r w:rsidR="009762D5">
        <w:t>Oppdragsgivers</w:t>
      </w:r>
      <w:r>
        <w:t xml:space="preserve"> forretningsadresse er verneting.</w:t>
      </w:r>
    </w:p>
    <w:sectPr w:rsidR="00157222" w:rsidSect="001D7C1B">
      <w:headerReference w:type="default" r:id="rId12"/>
      <w:footerReference w:type="default" r:id="rId13"/>
      <w:type w:val="continuous"/>
      <w:pgSz w:w="11906" w:h="16838"/>
      <w:pgMar w:top="1134" w:right="567" w:bottom="1134" w:left="567" w:header="567" w:footer="567"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0C623" w14:textId="77777777" w:rsidR="00665017" w:rsidRDefault="00665017" w:rsidP="001F04F6">
      <w:r>
        <w:separator/>
      </w:r>
    </w:p>
  </w:endnote>
  <w:endnote w:type="continuationSeparator" w:id="0">
    <w:p w14:paraId="63B30E3D" w14:textId="77777777" w:rsidR="00665017" w:rsidRDefault="00665017" w:rsidP="001F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7D0F" w14:textId="6B7698AD" w:rsidR="001D7C1B" w:rsidRDefault="001D7C1B" w:rsidP="6B7093CA">
    <w:pPr>
      <w:pStyle w:val="Bunntekst"/>
      <w:pBdr>
        <w:top w:val="single" w:sz="4" w:space="1" w:color="auto"/>
      </w:pBdr>
    </w:pPr>
    <w:r>
      <w:t xml:space="preserve">Del 2 - </w:t>
    </w:r>
    <w:r w:rsidRPr="00790F29">
      <w:t xml:space="preserve">Side </w:t>
    </w:r>
    <w:r w:rsidRPr="6B7093CA">
      <w:rPr>
        <w:noProof/>
      </w:rPr>
      <w:fldChar w:fldCharType="begin"/>
    </w:r>
    <w:r w:rsidRPr="00790F29">
      <w:rPr>
        <w:bCs/>
      </w:rPr>
      <w:instrText>PAGE  \* Arabic  \* MERGEFORMAT</w:instrText>
    </w:r>
    <w:r w:rsidRPr="6B7093CA">
      <w:rPr>
        <w:bCs/>
      </w:rPr>
      <w:fldChar w:fldCharType="separate"/>
    </w:r>
    <w:r w:rsidR="00F179A1" w:rsidRPr="6B7093CA">
      <w:rPr>
        <w:noProof/>
      </w:rPr>
      <w:t>2</w:t>
    </w:r>
    <w:r w:rsidRPr="6B7093CA">
      <w:rPr>
        <w:noProof/>
      </w:rPr>
      <w:fldChar w:fldCharType="end"/>
    </w:r>
    <w:r w:rsidRPr="00790F29">
      <w:t xml:space="preserve"> av </w:t>
    </w:r>
    <w:r w:rsidRPr="6B7093CA">
      <w:rPr>
        <w:noProof/>
      </w:rPr>
      <w:fldChar w:fldCharType="begin"/>
    </w:r>
    <w:r w:rsidRPr="00790F29">
      <w:rPr>
        <w:bCs/>
      </w:rPr>
      <w:instrText>NUMPAGES  \* Arabic  \* MERGEFORMAT</w:instrText>
    </w:r>
    <w:r w:rsidRPr="6B7093CA">
      <w:rPr>
        <w:bCs/>
      </w:rPr>
      <w:fldChar w:fldCharType="separate"/>
    </w:r>
    <w:r w:rsidR="00F179A1" w:rsidRPr="6B7093CA">
      <w:rPr>
        <w:noProof/>
      </w:rPr>
      <w:t>4</w:t>
    </w:r>
    <w:r w:rsidRPr="6B7093CA">
      <w:rPr>
        <w:noProof/>
      </w:rPr>
      <w:fldChar w:fldCharType="end"/>
    </w:r>
    <w:r w:rsidRPr="00790F29">
      <w:ptab w:relativeTo="margin" w:alignment="center" w:leader="none"/>
    </w:r>
    <w:r w:rsidR="006E62A6">
      <w:t>Valgdirektoratets</w:t>
    </w:r>
    <w:r>
      <w:t xml:space="preserve"> Kontrakt </w:t>
    </w:r>
    <w:r w:rsidR="006E62A6">
      <w:t>2026/</w:t>
    </w:r>
    <w:r w:rsidR="002E7FE9">
      <w:t>53</w:t>
    </w:r>
    <w:r w:rsidR="006E62A6">
      <w:t xml:space="preserve"> </w:t>
    </w:r>
    <w:r w:rsidR="002E7FE9">
      <w:t xml:space="preserve">Avtale om produksjon av </w:t>
    </w:r>
    <w:proofErr w:type="spellStart"/>
    <w:r w:rsidR="002E7FE9">
      <w:t>punktskriftsprodukter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FA5B6" w14:textId="77777777" w:rsidR="00665017" w:rsidRDefault="00665017" w:rsidP="001F04F6">
      <w:r>
        <w:separator/>
      </w:r>
    </w:p>
  </w:footnote>
  <w:footnote w:type="continuationSeparator" w:id="0">
    <w:p w14:paraId="4C05A451" w14:textId="77777777" w:rsidR="00665017" w:rsidRDefault="00665017" w:rsidP="001F0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57"/>
      <w:gridCol w:w="5458"/>
    </w:tblGrid>
    <w:tr w:rsidR="00BC1FBE" w14:paraId="22C99149" w14:textId="77777777" w:rsidTr="001D7C1B">
      <w:trPr>
        <w:trHeight w:val="892"/>
      </w:trPr>
      <w:tc>
        <w:tcPr>
          <w:tcW w:w="5457" w:type="dxa"/>
          <w:vAlign w:val="center"/>
        </w:tcPr>
        <w:p w14:paraId="672A6659" w14:textId="77777777" w:rsidR="00BC1FBE" w:rsidRDefault="006E62A6" w:rsidP="00FB5E7D">
          <w:pPr>
            <w:pStyle w:val="Topptekst"/>
          </w:pPr>
          <w:r>
            <w:rPr>
              <w:noProof/>
              <w:szCs w:val="20"/>
            </w:rPr>
            <w:drawing>
              <wp:inline distT="0" distB="0" distL="0" distR="0" wp14:anchorId="5D28FED0" wp14:editId="08C45885">
                <wp:extent cx="2573020" cy="504825"/>
                <wp:effectExtent l="0" t="0" r="0"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algdirektoratet_logo_bkm_rgb_mediu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3020" cy="504825"/>
                        </a:xfrm>
                        <a:prstGeom prst="rect">
                          <a:avLst/>
                        </a:prstGeom>
                      </pic:spPr>
                    </pic:pic>
                  </a:graphicData>
                </a:graphic>
              </wp:inline>
            </w:drawing>
          </w:r>
        </w:p>
      </w:tc>
      <w:tc>
        <w:tcPr>
          <w:tcW w:w="5458" w:type="dxa"/>
          <w:vAlign w:val="center"/>
        </w:tcPr>
        <w:p w14:paraId="0A37501D" w14:textId="77777777" w:rsidR="00BC1FBE" w:rsidRDefault="00BC1FBE" w:rsidP="003F1D88">
          <w:pPr>
            <w:pStyle w:val="Topptekst"/>
            <w:rPr>
              <w:szCs w:val="22"/>
            </w:rPr>
          </w:pPr>
        </w:p>
        <w:p w14:paraId="5DAB6C7B" w14:textId="77777777" w:rsidR="00BC1FBE" w:rsidRDefault="00BC1FBE" w:rsidP="003F1D88">
          <w:pPr>
            <w:pStyle w:val="Topptekst"/>
            <w:rPr>
              <w:szCs w:val="22"/>
            </w:rPr>
          </w:pPr>
        </w:p>
        <w:p w14:paraId="482D88E6" w14:textId="77777777" w:rsidR="00BC1FBE" w:rsidRPr="00FB11D3" w:rsidRDefault="00BC1FBE" w:rsidP="006E62A6">
          <w:pPr>
            <w:pStyle w:val="Topptekst"/>
            <w:rPr>
              <w:rFonts w:ascii="Verdana" w:hAnsi="Verdana"/>
              <w:szCs w:val="20"/>
              <w:lang w:val="sv-SE"/>
            </w:rPr>
          </w:pPr>
          <w:r w:rsidRPr="00FB11D3">
            <w:rPr>
              <w:szCs w:val="20"/>
            </w:rPr>
            <w:t xml:space="preserve">Del 2 </w:t>
          </w:r>
          <w:r w:rsidR="006E62A6">
            <w:rPr>
              <w:szCs w:val="20"/>
            </w:rPr>
            <w:t>Valgdirektoratet</w:t>
          </w:r>
          <w:r w:rsidR="00157222" w:rsidRPr="00157222">
            <w:rPr>
              <w:szCs w:val="20"/>
            </w:rPr>
            <w:t xml:space="preserve">s </w:t>
          </w:r>
          <w:r w:rsidR="0076029B">
            <w:t xml:space="preserve">alminnelige </w:t>
          </w:r>
          <w:r w:rsidR="00157222" w:rsidRPr="00157222">
            <w:rPr>
              <w:szCs w:val="20"/>
            </w:rPr>
            <w:t>avtalevilkår</w:t>
          </w:r>
          <w:r w:rsidR="00F4454D">
            <w:rPr>
              <w:szCs w:val="20"/>
            </w:rPr>
            <w:t xml:space="preserve"> for tjenestekjøp</w:t>
          </w:r>
        </w:p>
      </w:tc>
    </w:tr>
    <w:tr w:rsidR="00BC1FBE" w14:paraId="02EB378F" w14:textId="77777777" w:rsidTr="001D7C1B">
      <w:trPr>
        <w:trHeight w:val="475"/>
      </w:trPr>
      <w:tc>
        <w:tcPr>
          <w:tcW w:w="5457" w:type="dxa"/>
          <w:vAlign w:val="center"/>
        </w:tcPr>
        <w:p w14:paraId="6A05A809" w14:textId="77777777" w:rsidR="00BC1FBE" w:rsidRDefault="00BC1FBE" w:rsidP="00FB5E7D">
          <w:pPr>
            <w:pStyle w:val="Topptekst"/>
          </w:pPr>
        </w:p>
      </w:tc>
      <w:tc>
        <w:tcPr>
          <w:tcW w:w="5458" w:type="dxa"/>
          <w:vAlign w:val="center"/>
        </w:tcPr>
        <w:p w14:paraId="5A39BBE3" w14:textId="77777777" w:rsidR="00BC1FBE" w:rsidRDefault="00BC1FBE" w:rsidP="00FB5E7D">
          <w:pPr>
            <w:pStyle w:val="Topptekst"/>
          </w:pPr>
        </w:p>
      </w:tc>
    </w:tr>
  </w:tbl>
  <w:p w14:paraId="41C8F396" w14:textId="77777777" w:rsidR="00BC1FBE" w:rsidRDefault="00BC1FBE" w:rsidP="008172B3">
    <w:pPr>
      <w:pStyle w:val="Topptekst"/>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1E6F098"/>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17EC7E6C"/>
    <w:multiLevelType w:val="hybridMultilevel"/>
    <w:tmpl w:val="A90238BE"/>
    <w:lvl w:ilvl="0" w:tplc="04140017">
      <w:start w:val="1"/>
      <w:numFmt w:val="lowerLetter"/>
      <w:lvlText w:val="%1)"/>
      <w:lvlJc w:val="left"/>
      <w:pPr>
        <w:ind w:left="899" w:hanging="360"/>
      </w:pPr>
    </w:lvl>
    <w:lvl w:ilvl="1" w:tplc="04140019" w:tentative="1">
      <w:start w:val="1"/>
      <w:numFmt w:val="lowerLetter"/>
      <w:lvlText w:val="%2."/>
      <w:lvlJc w:val="left"/>
      <w:pPr>
        <w:ind w:left="1619" w:hanging="360"/>
      </w:pPr>
    </w:lvl>
    <w:lvl w:ilvl="2" w:tplc="0414001B" w:tentative="1">
      <w:start w:val="1"/>
      <w:numFmt w:val="lowerRoman"/>
      <w:lvlText w:val="%3."/>
      <w:lvlJc w:val="right"/>
      <w:pPr>
        <w:ind w:left="2339" w:hanging="180"/>
      </w:pPr>
    </w:lvl>
    <w:lvl w:ilvl="3" w:tplc="0414000F" w:tentative="1">
      <w:start w:val="1"/>
      <w:numFmt w:val="decimal"/>
      <w:lvlText w:val="%4."/>
      <w:lvlJc w:val="left"/>
      <w:pPr>
        <w:ind w:left="3059" w:hanging="360"/>
      </w:pPr>
    </w:lvl>
    <w:lvl w:ilvl="4" w:tplc="04140019" w:tentative="1">
      <w:start w:val="1"/>
      <w:numFmt w:val="lowerLetter"/>
      <w:lvlText w:val="%5."/>
      <w:lvlJc w:val="left"/>
      <w:pPr>
        <w:ind w:left="3779" w:hanging="360"/>
      </w:pPr>
    </w:lvl>
    <w:lvl w:ilvl="5" w:tplc="0414001B" w:tentative="1">
      <w:start w:val="1"/>
      <w:numFmt w:val="lowerRoman"/>
      <w:lvlText w:val="%6."/>
      <w:lvlJc w:val="right"/>
      <w:pPr>
        <w:ind w:left="4499" w:hanging="180"/>
      </w:pPr>
    </w:lvl>
    <w:lvl w:ilvl="6" w:tplc="0414000F" w:tentative="1">
      <w:start w:val="1"/>
      <w:numFmt w:val="decimal"/>
      <w:lvlText w:val="%7."/>
      <w:lvlJc w:val="left"/>
      <w:pPr>
        <w:ind w:left="5219" w:hanging="360"/>
      </w:pPr>
    </w:lvl>
    <w:lvl w:ilvl="7" w:tplc="04140019" w:tentative="1">
      <w:start w:val="1"/>
      <w:numFmt w:val="lowerLetter"/>
      <w:lvlText w:val="%8."/>
      <w:lvlJc w:val="left"/>
      <w:pPr>
        <w:ind w:left="5939" w:hanging="360"/>
      </w:pPr>
    </w:lvl>
    <w:lvl w:ilvl="8" w:tplc="0414001B" w:tentative="1">
      <w:start w:val="1"/>
      <w:numFmt w:val="lowerRoman"/>
      <w:lvlText w:val="%9."/>
      <w:lvlJc w:val="right"/>
      <w:pPr>
        <w:ind w:left="6659" w:hanging="180"/>
      </w:pPr>
    </w:lvl>
  </w:abstractNum>
  <w:abstractNum w:abstractNumId="2" w15:restartNumberingAfterBreak="0">
    <w:nsid w:val="1D950813"/>
    <w:multiLevelType w:val="multilevel"/>
    <w:tmpl w:val="8EFE3164"/>
    <w:lvl w:ilvl="0">
      <w:start w:val="1"/>
      <w:numFmt w:val="decimal"/>
      <w:pStyle w:val="Overskrift1-Nummerert"/>
      <w:lvlText w:val="%1"/>
      <w:lvlJc w:val="left"/>
      <w:pPr>
        <w:tabs>
          <w:tab w:val="num" w:pos="437"/>
        </w:tabs>
        <w:ind w:left="437" w:hanging="363"/>
      </w:pPr>
      <w:rPr>
        <w:rFonts w:hint="default"/>
      </w:rPr>
    </w:lvl>
    <w:lvl w:ilvl="1">
      <w:start w:val="1"/>
      <w:numFmt w:val="decimal"/>
      <w:lvlText w:val="%1.%2"/>
      <w:lvlJc w:val="left"/>
      <w:pPr>
        <w:tabs>
          <w:tab w:val="num" w:pos="612"/>
        </w:tabs>
        <w:ind w:left="612" w:hanging="538"/>
      </w:pPr>
      <w:rPr>
        <w:rFonts w:hint="default"/>
      </w:rPr>
    </w:lvl>
    <w:lvl w:ilvl="2">
      <w:start w:val="1"/>
      <w:numFmt w:val="decimal"/>
      <w:pStyle w:val="Overskrift1-Nummerert"/>
      <w:lvlText w:val="%1.%2.%3"/>
      <w:lvlJc w:val="left"/>
      <w:pPr>
        <w:tabs>
          <w:tab w:val="num" w:pos="794"/>
        </w:tabs>
        <w:ind w:left="794" w:hanging="720"/>
      </w:pPr>
      <w:rPr>
        <w:rFonts w:hint="default"/>
      </w:rPr>
    </w:lvl>
    <w:lvl w:ilvl="3">
      <w:start w:val="1"/>
      <w:numFmt w:val="lowerLetter"/>
      <w:lvlText w:val="%1.%2.%3%4"/>
      <w:lvlJc w:val="left"/>
      <w:pPr>
        <w:tabs>
          <w:tab w:val="num" w:pos="970"/>
        </w:tabs>
        <w:ind w:left="970" w:hanging="896"/>
      </w:pPr>
      <w:rPr>
        <w:rFonts w:hint="default"/>
      </w:rPr>
    </w:lvl>
    <w:lvl w:ilvl="4">
      <w:start w:val="1"/>
      <w:numFmt w:val="decimal"/>
      <w:lvlText w:val="%1.%2.%3.%4.%5"/>
      <w:lvlJc w:val="left"/>
      <w:pPr>
        <w:tabs>
          <w:tab w:val="num" w:pos="1100"/>
        </w:tabs>
        <w:ind w:left="1100" w:hanging="1026"/>
      </w:pPr>
      <w:rPr>
        <w:rFonts w:hint="default"/>
      </w:rPr>
    </w:lvl>
    <w:lvl w:ilvl="5">
      <w:start w:val="1"/>
      <w:numFmt w:val="decimal"/>
      <w:lvlText w:val="%1.%2.%3.%4.%5.%6"/>
      <w:lvlJc w:val="left"/>
      <w:pPr>
        <w:tabs>
          <w:tab w:val="num" w:pos="1100"/>
        </w:tabs>
        <w:ind w:left="1100" w:hanging="1026"/>
      </w:pPr>
      <w:rPr>
        <w:rFonts w:hint="default"/>
      </w:rPr>
    </w:lvl>
    <w:lvl w:ilvl="6">
      <w:start w:val="1"/>
      <w:numFmt w:val="decimal"/>
      <w:lvlText w:val="%1.%2.%3.%4.%5.%6.%7"/>
      <w:lvlJc w:val="left"/>
      <w:pPr>
        <w:tabs>
          <w:tab w:val="num" w:pos="1514"/>
        </w:tabs>
        <w:ind w:left="1100" w:hanging="1026"/>
      </w:pPr>
      <w:rPr>
        <w:rFonts w:hint="default"/>
      </w:rPr>
    </w:lvl>
    <w:lvl w:ilvl="7">
      <w:start w:val="1"/>
      <w:numFmt w:val="decimal"/>
      <w:lvlText w:val="%1.%2.%3.%4.%5.%6.%7.%8"/>
      <w:lvlJc w:val="left"/>
      <w:pPr>
        <w:tabs>
          <w:tab w:val="num" w:pos="1514"/>
        </w:tabs>
        <w:ind w:left="1100" w:hanging="1026"/>
      </w:pPr>
      <w:rPr>
        <w:rFonts w:hint="default"/>
      </w:rPr>
    </w:lvl>
    <w:lvl w:ilvl="8">
      <w:start w:val="1"/>
      <w:numFmt w:val="decimal"/>
      <w:lvlText w:val="%1.%2.%3.%4.%5.%6.%7.%8.%9"/>
      <w:lvlJc w:val="left"/>
      <w:pPr>
        <w:tabs>
          <w:tab w:val="num" w:pos="1514"/>
        </w:tabs>
        <w:ind w:left="1100" w:hanging="1026"/>
      </w:pPr>
      <w:rPr>
        <w:rFonts w:hint="default"/>
      </w:rPr>
    </w:lvl>
  </w:abstractNum>
  <w:abstractNum w:abstractNumId="3" w15:restartNumberingAfterBreak="0">
    <w:nsid w:val="2D171193"/>
    <w:multiLevelType w:val="multilevel"/>
    <w:tmpl w:val="D79E7216"/>
    <w:lvl w:ilvl="0">
      <w:start w:val="1"/>
      <w:numFmt w:val="decimal"/>
      <w:pStyle w:val="Overskrift1"/>
      <w:lvlText w:val="%1."/>
      <w:lvlJc w:val="left"/>
      <w:pPr>
        <w:ind w:left="434" w:hanging="360"/>
      </w:pPr>
      <w:rPr>
        <w:rFonts w:cs="Times New Roman"/>
        <w:b w:val="0"/>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Overskrift2"/>
      <w:lvlText w:val="%1.%2"/>
      <w:legacy w:legacy="1" w:legacySpace="0" w:legacyIndent="0"/>
      <w:lvlJc w:val="left"/>
      <w:rPr>
        <w:rFonts w:cs="Times New Roman"/>
        <w:b w:val="0"/>
        <w:i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Overskrift3"/>
      <w:lvlText w:val="%1.%2.%3"/>
      <w:legacy w:legacy="1" w:legacySpace="0" w:legacyIndent="0"/>
      <w:lvlJc w:val="left"/>
      <w:rPr>
        <w:rFonts w:hint="default"/>
      </w:rPr>
    </w:lvl>
    <w:lvl w:ilvl="3">
      <w:start w:val="1"/>
      <w:numFmt w:val="decimal"/>
      <w:pStyle w:val="Overskrift4"/>
      <w:lvlText w:val="%1.%2.%3.%4"/>
      <w:legacy w:legacy="1" w:legacySpace="0" w:legacyIndent="0"/>
      <w:lvlJc w:val="left"/>
      <w:rPr>
        <w:rFonts w:hint="default"/>
      </w:rPr>
    </w:lvl>
    <w:lvl w:ilvl="4">
      <w:start w:val="1"/>
      <w:numFmt w:val="decimal"/>
      <w:pStyle w:val="Overskrift5"/>
      <w:lvlText w:val="%1.%2.%3.%4.%5"/>
      <w:legacy w:legacy="1" w:legacySpace="0" w:legacyIndent="0"/>
      <w:lvlJc w:val="left"/>
      <w:rPr>
        <w:rFonts w:hint="default"/>
      </w:rPr>
    </w:lvl>
    <w:lvl w:ilvl="5">
      <w:start w:val="1"/>
      <w:numFmt w:val="decimal"/>
      <w:pStyle w:val="Overskrift6"/>
      <w:lvlText w:val="%1.%2.%3.%4.%5.%6"/>
      <w:legacy w:legacy="1" w:legacySpace="0" w:legacyIndent="0"/>
      <w:lvlJc w:val="left"/>
      <w:rPr>
        <w:rFonts w:hint="default"/>
      </w:rPr>
    </w:lvl>
    <w:lvl w:ilvl="6">
      <w:start w:val="1"/>
      <w:numFmt w:val="decimal"/>
      <w:pStyle w:val="Overskrift7"/>
      <w:lvlText w:val="%1.%2.%3.%4.%5.%6.%7"/>
      <w:legacy w:legacy="1" w:legacySpace="0" w:legacyIndent="0"/>
      <w:lvlJc w:val="left"/>
      <w:rPr>
        <w:rFonts w:hint="default"/>
      </w:rPr>
    </w:lvl>
    <w:lvl w:ilvl="7">
      <w:start w:val="1"/>
      <w:numFmt w:val="decimal"/>
      <w:pStyle w:val="Overskrift8"/>
      <w:lvlText w:val="%1.%2.%3.%4.%5.%6.%7.%8"/>
      <w:legacy w:legacy="1" w:legacySpace="0" w:legacyIndent="0"/>
      <w:lvlJc w:val="left"/>
      <w:rPr>
        <w:rFonts w:hint="default"/>
      </w:rPr>
    </w:lvl>
    <w:lvl w:ilvl="8">
      <w:start w:val="1"/>
      <w:numFmt w:val="decimal"/>
      <w:pStyle w:val="Overskrift9"/>
      <w:lvlText w:val="%1.%2.%3.%4.%5.%6.%7.%8.%9"/>
      <w:legacy w:legacy="1" w:legacySpace="0" w:legacyIndent="0"/>
      <w:lvlJc w:val="left"/>
      <w:rPr>
        <w:rFonts w:hint="default"/>
      </w:rPr>
    </w:lvl>
  </w:abstractNum>
  <w:abstractNum w:abstractNumId="4"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num w:numId="1" w16cid:durableId="492454761">
    <w:abstractNumId w:val="2"/>
  </w:num>
  <w:num w:numId="2" w16cid:durableId="585380552">
    <w:abstractNumId w:val="0"/>
  </w:num>
  <w:num w:numId="3" w16cid:durableId="1321344569">
    <w:abstractNumId w:val="3"/>
  </w:num>
  <w:num w:numId="4" w16cid:durableId="695812486">
    <w:abstractNumId w:val="4"/>
  </w:num>
  <w:num w:numId="5" w16cid:durableId="177945078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4F05"/>
    <w:rsid w:val="00000FF5"/>
    <w:rsid w:val="00003A35"/>
    <w:rsid w:val="00006E6F"/>
    <w:rsid w:val="000118BE"/>
    <w:rsid w:val="000127BD"/>
    <w:rsid w:val="000140FA"/>
    <w:rsid w:val="00017F40"/>
    <w:rsid w:val="00020F6A"/>
    <w:rsid w:val="00026B99"/>
    <w:rsid w:val="00032D80"/>
    <w:rsid w:val="000336A9"/>
    <w:rsid w:val="00034F48"/>
    <w:rsid w:val="0003767C"/>
    <w:rsid w:val="00053B4C"/>
    <w:rsid w:val="000554EE"/>
    <w:rsid w:val="00055563"/>
    <w:rsid w:val="00062A5F"/>
    <w:rsid w:val="00062BEB"/>
    <w:rsid w:val="00066050"/>
    <w:rsid w:val="000703AB"/>
    <w:rsid w:val="00073332"/>
    <w:rsid w:val="00073546"/>
    <w:rsid w:val="00073565"/>
    <w:rsid w:val="00076B22"/>
    <w:rsid w:val="00081921"/>
    <w:rsid w:val="00081988"/>
    <w:rsid w:val="000858E9"/>
    <w:rsid w:val="000A1C9A"/>
    <w:rsid w:val="000A789A"/>
    <w:rsid w:val="000B14F1"/>
    <w:rsid w:val="000B5CBA"/>
    <w:rsid w:val="000C0652"/>
    <w:rsid w:val="000C2FE1"/>
    <w:rsid w:val="000C3081"/>
    <w:rsid w:val="000C5342"/>
    <w:rsid w:val="000D0F10"/>
    <w:rsid w:val="000D223B"/>
    <w:rsid w:val="000D40DB"/>
    <w:rsid w:val="000D5448"/>
    <w:rsid w:val="000D5CBF"/>
    <w:rsid w:val="000D642C"/>
    <w:rsid w:val="000D790F"/>
    <w:rsid w:val="000E171D"/>
    <w:rsid w:val="000E33CB"/>
    <w:rsid w:val="000E3465"/>
    <w:rsid w:val="000F348E"/>
    <w:rsid w:val="000F47D3"/>
    <w:rsid w:val="000F4B10"/>
    <w:rsid w:val="000F57B4"/>
    <w:rsid w:val="000F6EE4"/>
    <w:rsid w:val="0010114D"/>
    <w:rsid w:val="00107B8F"/>
    <w:rsid w:val="00111B25"/>
    <w:rsid w:val="00115BEF"/>
    <w:rsid w:val="00120807"/>
    <w:rsid w:val="001224C3"/>
    <w:rsid w:val="00126331"/>
    <w:rsid w:val="00127C72"/>
    <w:rsid w:val="00150A83"/>
    <w:rsid w:val="00150BF0"/>
    <w:rsid w:val="00151207"/>
    <w:rsid w:val="00153362"/>
    <w:rsid w:val="0015653D"/>
    <w:rsid w:val="00157222"/>
    <w:rsid w:val="0016076A"/>
    <w:rsid w:val="00163F08"/>
    <w:rsid w:val="001640F0"/>
    <w:rsid w:val="00165CB9"/>
    <w:rsid w:val="00170B44"/>
    <w:rsid w:val="00170EDC"/>
    <w:rsid w:val="001777F8"/>
    <w:rsid w:val="001931B8"/>
    <w:rsid w:val="00193C0B"/>
    <w:rsid w:val="00196C44"/>
    <w:rsid w:val="001A1B8E"/>
    <w:rsid w:val="001A3581"/>
    <w:rsid w:val="001A6C2B"/>
    <w:rsid w:val="001B61D8"/>
    <w:rsid w:val="001C0FBA"/>
    <w:rsid w:val="001C579E"/>
    <w:rsid w:val="001C7D17"/>
    <w:rsid w:val="001D4393"/>
    <w:rsid w:val="001D7C1B"/>
    <w:rsid w:val="001D7C82"/>
    <w:rsid w:val="001E21BC"/>
    <w:rsid w:val="001E4237"/>
    <w:rsid w:val="001F04F6"/>
    <w:rsid w:val="001F1B0E"/>
    <w:rsid w:val="00200ADF"/>
    <w:rsid w:val="0020352E"/>
    <w:rsid w:val="00204CD0"/>
    <w:rsid w:val="0020703F"/>
    <w:rsid w:val="00217893"/>
    <w:rsid w:val="00220FD6"/>
    <w:rsid w:val="002260F8"/>
    <w:rsid w:val="002302D9"/>
    <w:rsid w:val="0024472B"/>
    <w:rsid w:val="0024615F"/>
    <w:rsid w:val="0024715E"/>
    <w:rsid w:val="00252263"/>
    <w:rsid w:val="00253A8B"/>
    <w:rsid w:val="00254467"/>
    <w:rsid w:val="00262786"/>
    <w:rsid w:val="00266A59"/>
    <w:rsid w:val="0026704F"/>
    <w:rsid w:val="002712E2"/>
    <w:rsid w:val="00274DE7"/>
    <w:rsid w:val="002755BB"/>
    <w:rsid w:val="00276519"/>
    <w:rsid w:val="0028316C"/>
    <w:rsid w:val="0028484F"/>
    <w:rsid w:val="00295314"/>
    <w:rsid w:val="002A1C0B"/>
    <w:rsid w:val="002A2035"/>
    <w:rsid w:val="002A3F54"/>
    <w:rsid w:val="002A790B"/>
    <w:rsid w:val="002B08C2"/>
    <w:rsid w:val="002B3701"/>
    <w:rsid w:val="002B4792"/>
    <w:rsid w:val="002B4E7F"/>
    <w:rsid w:val="002B762A"/>
    <w:rsid w:val="002C2FC7"/>
    <w:rsid w:val="002D2955"/>
    <w:rsid w:val="002D3D54"/>
    <w:rsid w:val="002D5038"/>
    <w:rsid w:val="002D55A3"/>
    <w:rsid w:val="002D70F6"/>
    <w:rsid w:val="002E0375"/>
    <w:rsid w:val="002E35F0"/>
    <w:rsid w:val="002E3743"/>
    <w:rsid w:val="002E51FC"/>
    <w:rsid w:val="002E6618"/>
    <w:rsid w:val="002E67DE"/>
    <w:rsid w:val="002E6C28"/>
    <w:rsid w:val="002E6D51"/>
    <w:rsid w:val="002E7FE9"/>
    <w:rsid w:val="002F4A07"/>
    <w:rsid w:val="002F60FE"/>
    <w:rsid w:val="003015B6"/>
    <w:rsid w:val="003020E7"/>
    <w:rsid w:val="00302278"/>
    <w:rsid w:val="00303255"/>
    <w:rsid w:val="003111E0"/>
    <w:rsid w:val="00311F58"/>
    <w:rsid w:val="0031254B"/>
    <w:rsid w:val="003249E6"/>
    <w:rsid w:val="003253FE"/>
    <w:rsid w:val="003278CE"/>
    <w:rsid w:val="0033084D"/>
    <w:rsid w:val="00330ADF"/>
    <w:rsid w:val="0034130E"/>
    <w:rsid w:val="003461C2"/>
    <w:rsid w:val="00346583"/>
    <w:rsid w:val="00351FE4"/>
    <w:rsid w:val="00354E06"/>
    <w:rsid w:val="00354E9F"/>
    <w:rsid w:val="0035535F"/>
    <w:rsid w:val="00362048"/>
    <w:rsid w:val="00363446"/>
    <w:rsid w:val="00363570"/>
    <w:rsid w:val="003664E9"/>
    <w:rsid w:val="003737AE"/>
    <w:rsid w:val="00375028"/>
    <w:rsid w:val="00375D8A"/>
    <w:rsid w:val="00392CA4"/>
    <w:rsid w:val="003A15D6"/>
    <w:rsid w:val="003A3219"/>
    <w:rsid w:val="003A37A4"/>
    <w:rsid w:val="003B14C7"/>
    <w:rsid w:val="003B5E86"/>
    <w:rsid w:val="003B62CE"/>
    <w:rsid w:val="003B648B"/>
    <w:rsid w:val="003B6C27"/>
    <w:rsid w:val="003B7141"/>
    <w:rsid w:val="003C1183"/>
    <w:rsid w:val="003C58A5"/>
    <w:rsid w:val="003C760C"/>
    <w:rsid w:val="003C7F82"/>
    <w:rsid w:val="003D2ED1"/>
    <w:rsid w:val="003D59C1"/>
    <w:rsid w:val="003D7711"/>
    <w:rsid w:val="003E189F"/>
    <w:rsid w:val="003E3837"/>
    <w:rsid w:val="003E4D93"/>
    <w:rsid w:val="003F1D88"/>
    <w:rsid w:val="003F4109"/>
    <w:rsid w:val="003F43C5"/>
    <w:rsid w:val="003F4BE3"/>
    <w:rsid w:val="003F4DDA"/>
    <w:rsid w:val="004001AE"/>
    <w:rsid w:val="004054C0"/>
    <w:rsid w:val="00405A59"/>
    <w:rsid w:val="00414378"/>
    <w:rsid w:val="00414D1F"/>
    <w:rsid w:val="00416391"/>
    <w:rsid w:val="00421327"/>
    <w:rsid w:val="0042300A"/>
    <w:rsid w:val="0042550A"/>
    <w:rsid w:val="004279F0"/>
    <w:rsid w:val="00441E0D"/>
    <w:rsid w:val="004458E6"/>
    <w:rsid w:val="00451ED0"/>
    <w:rsid w:val="00453198"/>
    <w:rsid w:val="00454F90"/>
    <w:rsid w:val="00456929"/>
    <w:rsid w:val="0045788C"/>
    <w:rsid w:val="00457C3C"/>
    <w:rsid w:val="00460A2F"/>
    <w:rsid w:val="0046266F"/>
    <w:rsid w:val="00463471"/>
    <w:rsid w:val="0046724C"/>
    <w:rsid w:val="00470222"/>
    <w:rsid w:val="00474907"/>
    <w:rsid w:val="00482519"/>
    <w:rsid w:val="00485388"/>
    <w:rsid w:val="004952F7"/>
    <w:rsid w:val="004A1169"/>
    <w:rsid w:val="004A273B"/>
    <w:rsid w:val="004A2A08"/>
    <w:rsid w:val="004A3ABA"/>
    <w:rsid w:val="004A69D8"/>
    <w:rsid w:val="004A79D8"/>
    <w:rsid w:val="004B24FE"/>
    <w:rsid w:val="004B3A13"/>
    <w:rsid w:val="004B4635"/>
    <w:rsid w:val="004C24CE"/>
    <w:rsid w:val="004D7FE6"/>
    <w:rsid w:val="004E0228"/>
    <w:rsid w:val="004E2637"/>
    <w:rsid w:val="004E4F05"/>
    <w:rsid w:val="004E502E"/>
    <w:rsid w:val="004E56DA"/>
    <w:rsid w:val="004E6F81"/>
    <w:rsid w:val="004E71A6"/>
    <w:rsid w:val="004F01B8"/>
    <w:rsid w:val="004F3B7A"/>
    <w:rsid w:val="004F62EF"/>
    <w:rsid w:val="00500AC6"/>
    <w:rsid w:val="00501980"/>
    <w:rsid w:val="00502CD6"/>
    <w:rsid w:val="005053A7"/>
    <w:rsid w:val="00505BCC"/>
    <w:rsid w:val="005104CE"/>
    <w:rsid w:val="00510B25"/>
    <w:rsid w:val="00512DBB"/>
    <w:rsid w:val="00515557"/>
    <w:rsid w:val="00517685"/>
    <w:rsid w:val="0052479B"/>
    <w:rsid w:val="00530828"/>
    <w:rsid w:val="00530B24"/>
    <w:rsid w:val="00531034"/>
    <w:rsid w:val="00531F12"/>
    <w:rsid w:val="00534CB1"/>
    <w:rsid w:val="00535E11"/>
    <w:rsid w:val="005368D5"/>
    <w:rsid w:val="00541F2D"/>
    <w:rsid w:val="005425E4"/>
    <w:rsid w:val="0054338E"/>
    <w:rsid w:val="005463D9"/>
    <w:rsid w:val="005541E5"/>
    <w:rsid w:val="005604BB"/>
    <w:rsid w:val="00563122"/>
    <w:rsid w:val="00563BD4"/>
    <w:rsid w:val="005710FE"/>
    <w:rsid w:val="00581E92"/>
    <w:rsid w:val="0059600D"/>
    <w:rsid w:val="005972C2"/>
    <w:rsid w:val="005A1F5B"/>
    <w:rsid w:val="005A4FFD"/>
    <w:rsid w:val="005A6156"/>
    <w:rsid w:val="005C36DB"/>
    <w:rsid w:val="005C5809"/>
    <w:rsid w:val="005C633E"/>
    <w:rsid w:val="005D2C15"/>
    <w:rsid w:val="005D3D4E"/>
    <w:rsid w:val="005D3E6E"/>
    <w:rsid w:val="005E17D1"/>
    <w:rsid w:val="005E3718"/>
    <w:rsid w:val="005E610C"/>
    <w:rsid w:val="005F08CC"/>
    <w:rsid w:val="006004D7"/>
    <w:rsid w:val="00601504"/>
    <w:rsid w:val="006029B0"/>
    <w:rsid w:val="00604087"/>
    <w:rsid w:val="00605FE6"/>
    <w:rsid w:val="00607069"/>
    <w:rsid w:val="00610727"/>
    <w:rsid w:val="00614A08"/>
    <w:rsid w:val="00617394"/>
    <w:rsid w:val="00617974"/>
    <w:rsid w:val="006206A8"/>
    <w:rsid w:val="00626706"/>
    <w:rsid w:val="00632178"/>
    <w:rsid w:val="006322E3"/>
    <w:rsid w:val="00632742"/>
    <w:rsid w:val="00635DC3"/>
    <w:rsid w:val="006372B4"/>
    <w:rsid w:val="00640FC9"/>
    <w:rsid w:val="0064464E"/>
    <w:rsid w:val="0064581C"/>
    <w:rsid w:val="0064613F"/>
    <w:rsid w:val="00650CBE"/>
    <w:rsid w:val="00656544"/>
    <w:rsid w:val="006634B3"/>
    <w:rsid w:val="00664000"/>
    <w:rsid w:val="006649BE"/>
    <w:rsid w:val="00665017"/>
    <w:rsid w:val="00667173"/>
    <w:rsid w:val="006722E0"/>
    <w:rsid w:val="00672EC8"/>
    <w:rsid w:val="00674378"/>
    <w:rsid w:val="00674449"/>
    <w:rsid w:val="006762A0"/>
    <w:rsid w:val="00676A9A"/>
    <w:rsid w:val="006810E1"/>
    <w:rsid w:val="00682943"/>
    <w:rsid w:val="006829D9"/>
    <w:rsid w:val="006842DC"/>
    <w:rsid w:val="00686695"/>
    <w:rsid w:val="00691E66"/>
    <w:rsid w:val="00693EAA"/>
    <w:rsid w:val="006A114C"/>
    <w:rsid w:val="006A1B7D"/>
    <w:rsid w:val="006A532F"/>
    <w:rsid w:val="006A577A"/>
    <w:rsid w:val="006A5A59"/>
    <w:rsid w:val="006A5B22"/>
    <w:rsid w:val="006B0A4C"/>
    <w:rsid w:val="006C4AAB"/>
    <w:rsid w:val="006C4EE8"/>
    <w:rsid w:val="006C547B"/>
    <w:rsid w:val="006C77A2"/>
    <w:rsid w:val="006D11E2"/>
    <w:rsid w:val="006D74EA"/>
    <w:rsid w:val="006E0619"/>
    <w:rsid w:val="006E267B"/>
    <w:rsid w:val="006E311D"/>
    <w:rsid w:val="006E47FE"/>
    <w:rsid w:val="006E62A6"/>
    <w:rsid w:val="006E7368"/>
    <w:rsid w:val="00702D20"/>
    <w:rsid w:val="007057E1"/>
    <w:rsid w:val="00711449"/>
    <w:rsid w:val="00720B98"/>
    <w:rsid w:val="00726B10"/>
    <w:rsid w:val="007304CA"/>
    <w:rsid w:val="00734A43"/>
    <w:rsid w:val="00737DA1"/>
    <w:rsid w:val="00741987"/>
    <w:rsid w:val="00744124"/>
    <w:rsid w:val="0074598C"/>
    <w:rsid w:val="00751356"/>
    <w:rsid w:val="00751E82"/>
    <w:rsid w:val="00751F22"/>
    <w:rsid w:val="007529D1"/>
    <w:rsid w:val="0076029B"/>
    <w:rsid w:val="00760E8F"/>
    <w:rsid w:val="0076106B"/>
    <w:rsid w:val="00761584"/>
    <w:rsid w:val="00763EF6"/>
    <w:rsid w:val="00765776"/>
    <w:rsid w:val="007725B6"/>
    <w:rsid w:val="00777235"/>
    <w:rsid w:val="00783626"/>
    <w:rsid w:val="0078407B"/>
    <w:rsid w:val="007845F4"/>
    <w:rsid w:val="007849E3"/>
    <w:rsid w:val="007850FD"/>
    <w:rsid w:val="00790F29"/>
    <w:rsid w:val="00791E16"/>
    <w:rsid w:val="00794259"/>
    <w:rsid w:val="007942ED"/>
    <w:rsid w:val="00796D1D"/>
    <w:rsid w:val="007A321A"/>
    <w:rsid w:val="007A4E44"/>
    <w:rsid w:val="007A59C2"/>
    <w:rsid w:val="007A7543"/>
    <w:rsid w:val="007B0780"/>
    <w:rsid w:val="007B0D20"/>
    <w:rsid w:val="007B4FEC"/>
    <w:rsid w:val="007C22C3"/>
    <w:rsid w:val="007C2F66"/>
    <w:rsid w:val="007C3568"/>
    <w:rsid w:val="007C5B03"/>
    <w:rsid w:val="007D05F1"/>
    <w:rsid w:val="007D238D"/>
    <w:rsid w:val="007D2F64"/>
    <w:rsid w:val="007D51E4"/>
    <w:rsid w:val="007E023D"/>
    <w:rsid w:val="007E2A8E"/>
    <w:rsid w:val="007E4D2B"/>
    <w:rsid w:val="007E559F"/>
    <w:rsid w:val="007E5635"/>
    <w:rsid w:val="007E5A6E"/>
    <w:rsid w:val="007E62F2"/>
    <w:rsid w:val="007F2162"/>
    <w:rsid w:val="007F2311"/>
    <w:rsid w:val="007F5AD2"/>
    <w:rsid w:val="007F67F6"/>
    <w:rsid w:val="00800F30"/>
    <w:rsid w:val="00801204"/>
    <w:rsid w:val="00802E50"/>
    <w:rsid w:val="0080739D"/>
    <w:rsid w:val="0081053F"/>
    <w:rsid w:val="00811CF6"/>
    <w:rsid w:val="00812ECA"/>
    <w:rsid w:val="008172B3"/>
    <w:rsid w:val="00822A33"/>
    <w:rsid w:val="00830742"/>
    <w:rsid w:val="00833A15"/>
    <w:rsid w:val="008356EC"/>
    <w:rsid w:val="00836D5A"/>
    <w:rsid w:val="0084187F"/>
    <w:rsid w:val="008472A3"/>
    <w:rsid w:val="0085000C"/>
    <w:rsid w:val="00854841"/>
    <w:rsid w:val="00855681"/>
    <w:rsid w:val="00863916"/>
    <w:rsid w:val="0086488E"/>
    <w:rsid w:val="00867840"/>
    <w:rsid w:val="00875909"/>
    <w:rsid w:val="00876235"/>
    <w:rsid w:val="0087722C"/>
    <w:rsid w:val="00877D45"/>
    <w:rsid w:val="00880E3B"/>
    <w:rsid w:val="008814DE"/>
    <w:rsid w:val="00884936"/>
    <w:rsid w:val="008876F4"/>
    <w:rsid w:val="008905E2"/>
    <w:rsid w:val="0089167C"/>
    <w:rsid w:val="008A2798"/>
    <w:rsid w:val="008A34AE"/>
    <w:rsid w:val="008A36BC"/>
    <w:rsid w:val="008A40C7"/>
    <w:rsid w:val="008A68A7"/>
    <w:rsid w:val="008B6346"/>
    <w:rsid w:val="008B7664"/>
    <w:rsid w:val="008C03A6"/>
    <w:rsid w:val="008C6972"/>
    <w:rsid w:val="008D1129"/>
    <w:rsid w:val="008D286F"/>
    <w:rsid w:val="008D7532"/>
    <w:rsid w:val="008E0B26"/>
    <w:rsid w:val="008E1A58"/>
    <w:rsid w:val="008E2EBE"/>
    <w:rsid w:val="008F3823"/>
    <w:rsid w:val="008F3FF9"/>
    <w:rsid w:val="008F669A"/>
    <w:rsid w:val="008F7D05"/>
    <w:rsid w:val="0090310F"/>
    <w:rsid w:val="00905FB4"/>
    <w:rsid w:val="0091631C"/>
    <w:rsid w:val="0091699A"/>
    <w:rsid w:val="009266DA"/>
    <w:rsid w:val="009360AE"/>
    <w:rsid w:val="00940F87"/>
    <w:rsid w:val="00941E1A"/>
    <w:rsid w:val="00941E5A"/>
    <w:rsid w:val="00942B29"/>
    <w:rsid w:val="00951101"/>
    <w:rsid w:val="00955ADF"/>
    <w:rsid w:val="0096423A"/>
    <w:rsid w:val="00964AE1"/>
    <w:rsid w:val="00965ECC"/>
    <w:rsid w:val="009663DA"/>
    <w:rsid w:val="00970DB2"/>
    <w:rsid w:val="009712B3"/>
    <w:rsid w:val="00971AEC"/>
    <w:rsid w:val="00971BF9"/>
    <w:rsid w:val="009742A0"/>
    <w:rsid w:val="009762D5"/>
    <w:rsid w:val="00977659"/>
    <w:rsid w:val="00981A23"/>
    <w:rsid w:val="00992942"/>
    <w:rsid w:val="009A5E4A"/>
    <w:rsid w:val="009B029C"/>
    <w:rsid w:val="009B4668"/>
    <w:rsid w:val="009C2349"/>
    <w:rsid w:val="009C64F3"/>
    <w:rsid w:val="009C6C39"/>
    <w:rsid w:val="009C7699"/>
    <w:rsid w:val="009D2F70"/>
    <w:rsid w:val="009D4E5B"/>
    <w:rsid w:val="009D70E5"/>
    <w:rsid w:val="009E3F9A"/>
    <w:rsid w:val="009E5114"/>
    <w:rsid w:val="009E6091"/>
    <w:rsid w:val="009E6994"/>
    <w:rsid w:val="009E7172"/>
    <w:rsid w:val="009F3017"/>
    <w:rsid w:val="009F65F7"/>
    <w:rsid w:val="00A00113"/>
    <w:rsid w:val="00A00C1D"/>
    <w:rsid w:val="00A01E93"/>
    <w:rsid w:val="00A03646"/>
    <w:rsid w:val="00A141A3"/>
    <w:rsid w:val="00A153F3"/>
    <w:rsid w:val="00A1680A"/>
    <w:rsid w:val="00A17C6F"/>
    <w:rsid w:val="00A21CEE"/>
    <w:rsid w:val="00A21F66"/>
    <w:rsid w:val="00A22F9B"/>
    <w:rsid w:val="00A2406E"/>
    <w:rsid w:val="00A276E3"/>
    <w:rsid w:val="00A42771"/>
    <w:rsid w:val="00A4461F"/>
    <w:rsid w:val="00A468CE"/>
    <w:rsid w:val="00A50692"/>
    <w:rsid w:val="00A52AC6"/>
    <w:rsid w:val="00A52F85"/>
    <w:rsid w:val="00A54EDB"/>
    <w:rsid w:val="00A65399"/>
    <w:rsid w:val="00A673F0"/>
    <w:rsid w:val="00A7014A"/>
    <w:rsid w:val="00A703BC"/>
    <w:rsid w:val="00A73473"/>
    <w:rsid w:val="00A75C83"/>
    <w:rsid w:val="00A778FD"/>
    <w:rsid w:val="00A83342"/>
    <w:rsid w:val="00A90C40"/>
    <w:rsid w:val="00A958D4"/>
    <w:rsid w:val="00A973B8"/>
    <w:rsid w:val="00AA1A09"/>
    <w:rsid w:val="00AA3FE4"/>
    <w:rsid w:val="00AA47BF"/>
    <w:rsid w:val="00AB4C6F"/>
    <w:rsid w:val="00AB6F74"/>
    <w:rsid w:val="00AC0BCF"/>
    <w:rsid w:val="00AC7A89"/>
    <w:rsid w:val="00AD11E3"/>
    <w:rsid w:val="00AE6693"/>
    <w:rsid w:val="00AF5285"/>
    <w:rsid w:val="00B01418"/>
    <w:rsid w:val="00B02A1A"/>
    <w:rsid w:val="00B12522"/>
    <w:rsid w:val="00B21306"/>
    <w:rsid w:val="00B2268F"/>
    <w:rsid w:val="00B2441D"/>
    <w:rsid w:val="00B251F2"/>
    <w:rsid w:val="00B3255A"/>
    <w:rsid w:val="00B344DA"/>
    <w:rsid w:val="00B357DA"/>
    <w:rsid w:val="00B40324"/>
    <w:rsid w:val="00B43D33"/>
    <w:rsid w:val="00B44448"/>
    <w:rsid w:val="00B5086B"/>
    <w:rsid w:val="00B50B02"/>
    <w:rsid w:val="00B51F4F"/>
    <w:rsid w:val="00B602F8"/>
    <w:rsid w:val="00B60539"/>
    <w:rsid w:val="00B60E92"/>
    <w:rsid w:val="00B64214"/>
    <w:rsid w:val="00B65155"/>
    <w:rsid w:val="00B67F5C"/>
    <w:rsid w:val="00B81E48"/>
    <w:rsid w:val="00B85A03"/>
    <w:rsid w:val="00B91890"/>
    <w:rsid w:val="00B92315"/>
    <w:rsid w:val="00B974C8"/>
    <w:rsid w:val="00B97FC0"/>
    <w:rsid w:val="00BA2239"/>
    <w:rsid w:val="00BA2B96"/>
    <w:rsid w:val="00BA2CAA"/>
    <w:rsid w:val="00BC1FBE"/>
    <w:rsid w:val="00BD3120"/>
    <w:rsid w:val="00BD6100"/>
    <w:rsid w:val="00BE242D"/>
    <w:rsid w:val="00BE2461"/>
    <w:rsid w:val="00BF144A"/>
    <w:rsid w:val="00BF4DB3"/>
    <w:rsid w:val="00BF61A7"/>
    <w:rsid w:val="00BF74E8"/>
    <w:rsid w:val="00C013A5"/>
    <w:rsid w:val="00C05BF0"/>
    <w:rsid w:val="00C07725"/>
    <w:rsid w:val="00C13322"/>
    <w:rsid w:val="00C15540"/>
    <w:rsid w:val="00C17191"/>
    <w:rsid w:val="00C202C1"/>
    <w:rsid w:val="00C21402"/>
    <w:rsid w:val="00C21A38"/>
    <w:rsid w:val="00C22BA0"/>
    <w:rsid w:val="00C3527D"/>
    <w:rsid w:val="00C45908"/>
    <w:rsid w:val="00C532EC"/>
    <w:rsid w:val="00C61F70"/>
    <w:rsid w:val="00C63397"/>
    <w:rsid w:val="00C6349C"/>
    <w:rsid w:val="00C70A4A"/>
    <w:rsid w:val="00C73B19"/>
    <w:rsid w:val="00C75017"/>
    <w:rsid w:val="00C76CE4"/>
    <w:rsid w:val="00C8017E"/>
    <w:rsid w:val="00C80CBD"/>
    <w:rsid w:val="00C94C8F"/>
    <w:rsid w:val="00C9530E"/>
    <w:rsid w:val="00C95EBE"/>
    <w:rsid w:val="00C95F3A"/>
    <w:rsid w:val="00CA0A96"/>
    <w:rsid w:val="00CA2DEA"/>
    <w:rsid w:val="00CA42B5"/>
    <w:rsid w:val="00CB39D6"/>
    <w:rsid w:val="00CB78B4"/>
    <w:rsid w:val="00CC0738"/>
    <w:rsid w:val="00CC3FDF"/>
    <w:rsid w:val="00CC6730"/>
    <w:rsid w:val="00CC78A2"/>
    <w:rsid w:val="00CD5335"/>
    <w:rsid w:val="00CE08E8"/>
    <w:rsid w:val="00CE0C89"/>
    <w:rsid w:val="00CE2553"/>
    <w:rsid w:val="00CE3DF3"/>
    <w:rsid w:val="00CE5A14"/>
    <w:rsid w:val="00CE6A39"/>
    <w:rsid w:val="00CE71E3"/>
    <w:rsid w:val="00CE77F3"/>
    <w:rsid w:val="00CF3F2D"/>
    <w:rsid w:val="00CF52D6"/>
    <w:rsid w:val="00D0002F"/>
    <w:rsid w:val="00D0623F"/>
    <w:rsid w:val="00D10EE5"/>
    <w:rsid w:val="00D23E2C"/>
    <w:rsid w:val="00D27C83"/>
    <w:rsid w:val="00D30457"/>
    <w:rsid w:val="00D34016"/>
    <w:rsid w:val="00D40F3E"/>
    <w:rsid w:val="00D42295"/>
    <w:rsid w:val="00D44CBF"/>
    <w:rsid w:val="00D457F6"/>
    <w:rsid w:val="00D46AB4"/>
    <w:rsid w:val="00D4704F"/>
    <w:rsid w:val="00D564A5"/>
    <w:rsid w:val="00D57A48"/>
    <w:rsid w:val="00D6021E"/>
    <w:rsid w:val="00D71C91"/>
    <w:rsid w:val="00D80A47"/>
    <w:rsid w:val="00D951E0"/>
    <w:rsid w:val="00D959C4"/>
    <w:rsid w:val="00D97E82"/>
    <w:rsid w:val="00DA563A"/>
    <w:rsid w:val="00DB23B1"/>
    <w:rsid w:val="00DB3992"/>
    <w:rsid w:val="00DB6AC9"/>
    <w:rsid w:val="00DC59FC"/>
    <w:rsid w:val="00DC79C7"/>
    <w:rsid w:val="00DD0239"/>
    <w:rsid w:val="00DD0298"/>
    <w:rsid w:val="00DD15A7"/>
    <w:rsid w:val="00DD52DC"/>
    <w:rsid w:val="00DD5ECF"/>
    <w:rsid w:val="00DD7454"/>
    <w:rsid w:val="00DD7EA0"/>
    <w:rsid w:val="00DF7519"/>
    <w:rsid w:val="00E00C66"/>
    <w:rsid w:val="00E01ABA"/>
    <w:rsid w:val="00E01AFB"/>
    <w:rsid w:val="00E038F7"/>
    <w:rsid w:val="00E046CD"/>
    <w:rsid w:val="00E10053"/>
    <w:rsid w:val="00E12708"/>
    <w:rsid w:val="00E134E3"/>
    <w:rsid w:val="00E16ECF"/>
    <w:rsid w:val="00E209F6"/>
    <w:rsid w:val="00E26D7A"/>
    <w:rsid w:val="00E3049F"/>
    <w:rsid w:val="00E33268"/>
    <w:rsid w:val="00E37155"/>
    <w:rsid w:val="00E42B7C"/>
    <w:rsid w:val="00E447C8"/>
    <w:rsid w:val="00E44A31"/>
    <w:rsid w:val="00E45C66"/>
    <w:rsid w:val="00E46B35"/>
    <w:rsid w:val="00E471D2"/>
    <w:rsid w:val="00E578AC"/>
    <w:rsid w:val="00E61F78"/>
    <w:rsid w:val="00E71D09"/>
    <w:rsid w:val="00E75353"/>
    <w:rsid w:val="00E75A88"/>
    <w:rsid w:val="00EA00FA"/>
    <w:rsid w:val="00EA39F9"/>
    <w:rsid w:val="00EA3A29"/>
    <w:rsid w:val="00EA48D2"/>
    <w:rsid w:val="00EA4B34"/>
    <w:rsid w:val="00EA6317"/>
    <w:rsid w:val="00EA6713"/>
    <w:rsid w:val="00EB153D"/>
    <w:rsid w:val="00EC2669"/>
    <w:rsid w:val="00EC3934"/>
    <w:rsid w:val="00EC4389"/>
    <w:rsid w:val="00ED4581"/>
    <w:rsid w:val="00ED48EE"/>
    <w:rsid w:val="00ED6595"/>
    <w:rsid w:val="00EE0CDD"/>
    <w:rsid w:val="00EE2D35"/>
    <w:rsid w:val="00EF00E2"/>
    <w:rsid w:val="00EF09F7"/>
    <w:rsid w:val="00EF1DFB"/>
    <w:rsid w:val="00F02A5E"/>
    <w:rsid w:val="00F179A1"/>
    <w:rsid w:val="00F21DB8"/>
    <w:rsid w:val="00F26CC2"/>
    <w:rsid w:val="00F3092A"/>
    <w:rsid w:val="00F311DD"/>
    <w:rsid w:val="00F34AED"/>
    <w:rsid w:val="00F3685F"/>
    <w:rsid w:val="00F40FCE"/>
    <w:rsid w:val="00F428E3"/>
    <w:rsid w:val="00F42ABB"/>
    <w:rsid w:val="00F42D66"/>
    <w:rsid w:val="00F4454D"/>
    <w:rsid w:val="00F476C5"/>
    <w:rsid w:val="00F510B3"/>
    <w:rsid w:val="00F51F88"/>
    <w:rsid w:val="00F60B44"/>
    <w:rsid w:val="00F61DA2"/>
    <w:rsid w:val="00F6415C"/>
    <w:rsid w:val="00F676C1"/>
    <w:rsid w:val="00F706D8"/>
    <w:rsid w:val="00F72304"/>
    <w:rsid w:val="00F727B5"/>
    <w:rsid w:val="00F737DB"/>
    <w:rsid w:val="00F758C3"/>
    <w:rsid w:val="00F76D6D"/>
    <w:rsid w:val="00F8057D"/>
    <w:rsid w:val="00F82FAD"/>
    <w:rsid w:val="00F90527"/>
    <w:rsid w:val="00F92415"/>
    <w:rsid w:val="00F97FC8"/>
    <w:rsid w:val="00FA133F"/>
    <w:rsid w:val="00FA3AA7"/>
    <w:rsid w:val="00FA45AD"/>
    <w:rsid w:val="00FA73C2"/>
    <w:rsid w:val="00FA748B"/>
    <w:rsid w:val="00FB11D3"/>
    <w:rsid w:val="00FB54E6"/>
    <w:rsid w:val="00FB5E7D"/>
    <w:rsid w:val="00FB61D8"/>
    <w:rsid w:val="00FC289D"/>
    <w:rsid w:val="00FC5BD1"/>
    <w:rsid w:val="00FD3365"/>
    <w:rsid w:val="00FD39F7"/>
    <w:rsid w:val="00FD672C"/>
    <w:rsid w:val="00FE2ACD"/>
    <w:rsid w:val="00FE343A"/>
    <w:rsid w:val="00FE369A"/>
    <w:rsid w:val="00FE3970"/>
    <w:rsid w:val="00FE5A65"/>
    <w:rsid w:val="00FE5E18"/>
    <w:rsid w:val="00FF0C64"/>
    <w:rsid w:val="00FF5933"/>
    <w:rsid w:val="00FF6BDC"/>
    <w:rsid w:val="6B7093C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13835"/>
  <w15:docId w15:val="{B73F372E-C7A8-44A2-A9F5-A1952CD38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C1B"/>
    <w:pPr>
      <w:tabs>
        <w:tab w:val="left" w:pos="74"/>
        <w:tab w:val="left" w:pos="1366"/>
        <w:tab w:val="left" w:pos="2665"/>
        <w:tab w:val="left" w:pos="3963"/>
        <w:tab w:val="left" w:pos="5256"/>
        <w:tab w:val="left" w:pos="6555"/>
        <w:tab w:val="left" w:pos="7847"/>
        <w:tab w:val="left" w:pos="9146"/>
      </w:tabs>
      <w:ind w:left="74"/>
    </w:pPr>
    <w:rPr>
      <w:rFonts w:ascii="Calibri Light" w:hAnsi="Calibri Light"/>
      <w:szCs w:val="24"/>
    </w:rPr>
  </w:style>
  <w:style w:type="paragraph" w:styleId="Overskrift1">
    <w:name w:val="heading 1"/>
    <w:basedOn w:val="Overskrift1-Nummerert"/>
    <w:next w:val="Normal"/>
    <w:link w:val="Overskrift1Tegn"/>
    <w:qFormat/>
    <w:rsid w:val="00790F29"/>
    <w:pPr>
      <w:keepNext/>
      <w:numPr>
        <w:numId w:val="3"/>
      </w:numPr>
      <w:spacing w:before="180" w:after="0"/>
      <w:ind w:left="357" w:hanging="357"/>
    </w:pPr>
    <w:rPr>
      <w:rFonts w:ascii="Calibri Light" w:hAnsi="Calibri Light" w:cs="Arial"/>
      <w:b w:val="0"/>
      <w:bCs/>
      <w:color w:val="365F91" w:themeColor="accent1" w:themeShade="BF"/>
      <w:sz w:val="22"/>
      <w:szCs w:val="32"/>
    </w:rPr>
  </w:style>
  <w:style w:type="paragraph" w:styleId="Overskrift2">
    <w:name w:val="heading 2"/>
    <w:basedOn w:val="Overskrift2-Nummerert"/>
    <w:next w:val="Normal"/>
    <w:link w:val="Overskrift2Tegn"/>
    <w:qFormat/>
    <w:rsid w:val="003249E6"/>
    <w:pPr>
      <w:numPr>
        <w:ilvl w:val="1"/>
        <w:numId w:val="3"/>
      </w:numPr>
      <w:spacing w:before="60" w:after="60"/>
    </w:pPr>
    <w:rPr>
      <w:rFonts w:ascii="Calibri Light" w:hAnsi="Calibri Light"/>
      <w:b w:val="0"/>
      <w:bCs/>
      <w:iCs/>
      <w:szCs w:val="28"/>
    </w:rPr>
  </w:style>
  <w:style w:type="paragraph" w:styleId="Overskrift3">
    <w:name w:val="heading 3"/>
    <w:basedOn w:val="Overskrift3-Nummerert"/>
    <w:next w:val="Normal"/>
    <w:qFormat/>
    <w:rsid w:val="00CD5335"/>
    <w:pPr>
      <w:numPr>
        <w:ilvl w:val="2"/>
        <w:numId w:val="3"/>
      </w:numPr>
      <w:spacing w:before="120" w:after="120"/>
    </w:pPr>
    <w:rPr>
      <w:rFonts w:asciiTheme="minorHAnsi" w:hAnsiTheme="minorHAnsi"/>
      <w:sz w:val="20"/>
    </w:rPr>
  </w:style>
  <w:style w:type="paragraph" w:styleId="Overskrift4">
    <w:name w:val="heading 4"/>
    <w:basedOn w:val="Normal"/>
    <w:next w:val="Normal"/>
    <w:qFormat/>
    <w:rsid w:val="00830742"/>
    <w:pPr>
      <w:keepNext/>
      <w:numPr>
        <w:ilvl w:val="3"/>
        <w:numId w:val="3"/>
      </w:numPr>
      <w:spacing w:before="360" w:after="160"/>
      <w:outlineLvl w:val="3"/>
    </w:pPr>
    <w:rPr>
      <w:rFonts w:ascii="Arial" w:hAnsi="Arial"/>
      <w:bCs/>
      <w:szCs w:val="28"/>
    </w:rPr>
  </w:style>
  <w:style w:type="paragraph" w:styleId="Overskrift5">
    <w:name w:val="heading 5"/>
    <w:basedOn w:val="Normal"/>
    <w:next w:val="Normal"/>
    <w:link w:val="Overskrift5Tegn"/>
    <w:uiPriority w:val="9"/>
    <w:semiHidden/>
    <w:unhideWhenUsed/>
    <w:qFormat/>
    <w:rsid w:val="000C2FE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3737AE"/>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9"/>
    <w:qFormat/>
    <w:rsid w:val="00073332"/>
    <w:pPr>
      <w:keepNext/>
      <w:numPr>
        <w:ilvl w:val="6"/>
        <w:numId w:val="3"/>
      </w:numPr>
      <w:outlineLvl w:val="6"/>
    </w:pPr>
    <w:rPr>
      <w:sz w:val="28"/>
    </w:rPr>
  </w:style>
  <w:style w:type="paragraph" w:styleId="Overskrift8">
    <w:name w:val="heading 8"/>
    <w:basedOn w:val="Normal"/>
    <w:next w:val="Normal"/>
    <w:link w:val="Overskrift8Tegn"/>
    <w:uiPriority w:val="9"/>
    <w:semiHidden/>
    <w:unhideWhenUsed/>
    <w:qFormat/>
    <w:rsid w:val="00E3049F"/>
    <w:pPr>
      <w:keepNext/>
      <w:keepLines/>
      <w:numPr>
        <w:ilvl w:val="7"/>
        <w:numId w:val="3"/>
      </w:numPr>
      <w:spacing w:before="200"/>
      <w:outlineLvl w:val="7"/>
    </w:pPr>
    <w:rPr>
      <w:rFonts w:asciiTheme="majorHAnsi" w:eastAsiaTheme="majorEastAsia" w:hAnsiTheme="majorHAnsi" w:cstheme="majorBidi"/>
      <w:color w:val="404040" w:themeColor="text1" w:themeTint="BF"/>
      <w:szCs w:val="20"/>
    </w:rPr>
  </w:style>
  <w:style w:type="paragraph" w:styleId="Overskrift9">
    <w:name w:val="heading 9"/>
    <w:basedOn w:val="Normal"/>
    <w:next w:val="Normal"/>
    <w:link w:val="Overskrift9Tegn"/>
    <w:uiPriority w:val="9"/>
    <w:semiHidden/>
    <w:unhideWhenUsed/>
    <w:qFormat/>
    <w:rsid w:val="00E3049F"/>
    <w:pPr>
      <w:keepNext/>
      <w:keepLines/>
      <w:numPr>
        <w:ilvl w:val="8"/>
        <w:numId w:val="3"/>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locked/>
    <w:rsid w:val="00790F29"/>
    <w:rPr>
      <w:rFonts w:ascii="Calibri Light" w:hAnsi="Calibri Light" w:cs="Arial"/>
      <w:bCs/>
      <w:color w:val="365F91" w:themeColor="accent1" w:themeShade="BF"/>
      <w:sz w:val="22"/>
      <w:szCs w:val="32"/>
    </w:rPr>
  </w:style>
  <w:style w:type="character" w:customStyle="1" w:styleId="Overskrift7Tegn">
    <w:name w:val="Overskrift 7 Tegn"/>
    <w:basedOn w:val="Standardskriftforavsnitt"/>
    <w:link w:val="Overskrift7"/>
    <w:uiPriority w:val="99"/>
    <w:rsid w:val="00073332"/>
    <w:rPr>
      <w:rFonts w:ascii="Calibri Light" w:hAnsi="Calibri Light"/>
      <w:sz w:val="28"/>
      <w:szCs w:val="24"/>
    </w:rPr>
  </w:style>
  <w:style w:type="paragraph" w:customStyle="1" w:styleId="Brdtekstinnrykk">
    <w:name w:val="Brødtekst innrykk"/>
    <w:basedOn w:val="Normal"/>
    <w:rsid w:val="00830742"/>
    <w:pPr>
      <w:ind w:left="731"/>
    </w:pPr>
  </w:style>
  <w:style w:type="paragraph" w:customStyle="1" w:styleId="Tabell">
    <w:name w:val="Tabell"/>
    <w:basedOn w:val="Normal"/>
    <w:next w:val="Normal"/>
    <w:rsid w:val="00830742"/>
    <w:pPr>
      <w:tabs>
        <w:tab w:val="clear" w:pos="5256"/>
        <w:tab w:val="clear" w:pos="6555"/>
        <w:tab w:val="clear" w:pos="7847"/>
        <w:tab w:val="clear" w:pos="9146"/>
      </w:tabs>
    </w:pPr>
  </w:style>
  <w:style w:type="paragraph" w:customStyle="1" w:styleId="Nummerert-innrykkflat">
    <w:name w:val="Nummerert - innrykk flat"/>
    <w:basedOn w:val="Normal"/>
    <w:rsid w:val="00830742"/>
    <w:pPr>
      <w:tabs>
        <w:tab w:val="num" w:pos="1026"/>
      </w:tabs>
      <w:ind w:left="1026" w:hanging="657"/>
    </w:pPr>
  </w:style>
  <w:style w:type="paragraph" w:customStyle="1" w:styleId="Nummerert-venstreflat">
    <w:name w:val="Nummerert - venstre flat"/>
    <w:basedOn w:val="Normal"/>
    <w:rsid w:val="00830742"/>
    <w:pPr>
      <w:tabs>
        <w:tab w:val="num" w:pos="731"/>
      </w:tabs>
      <w:ind w:left="731" w:hanging="657"/>
    </w:pPr>
  </w:style>
  <w:style w:type="paragraph" w:customStyle="1" w:styleId="Overskrift1-Nummerert">
    <w:name w:val="Overskrift 1 - Nummerert"/>
    <w:basedOn w:val="Normal"/>
    <w:next w:val="Normal"/>
    <w:rsid w:val="00830742"/>
    <w:pPr>
      <w:numPr>
        <w:numId w:val="1"/>
      </w:numPr>
      <w:spacing w:before="360" w:after="160"/>
      <w:outlineLvl w:val="0"/>
    </w:pPr>
    <w:rPr>
      <w:rFonts w:ascii="Arial" w:hAnsi="Arial"/>
      <w:b/>
      <w:sz w:val="26"/>
    </w:rPr>
  </w:style>
  <w:style w:type="paragraph" w:customStyle="1" w:styleId="Overskrift2-Nummerert">
    <w:name w:val="Overskrift 2 - Nummerert"/>
    <w:basedOn w:val="Normal"/>
    <w:next w:val="Normal"/>
    <w:rsid w:val="00830742"/>
    <w:pPr>
      <w:tabs>
        <w:tab w:val="num" w:pos="612"/>
      </w:tabs>
      <w:spacing w:before="360" w:after="160"/>
      <w:ind w:left="612" w:hanging="538"/>
      <w:outlineLvl w:val="1"/>
    </w:pPr>
    <w:rPr>
      <w:rFonts w:ascii="Arial" w:hAnsi="Arial"/>
      <w:b/>
    </w:rPr>
  </w:style>
  <w:style w:type="paragraph" w:customStyle="1" w:styleId="Overskrift3-Nummerert">
    <w:name w:val="Overskrift 3 - Nummerert"/>
    <w:basedOn w:val="Normal"/>
    <w:next w:val="Normal"/>
    <w:rsid w:val="00830742"/>
    <w:pPr>
      <w:tabs>
        <w:tab w:val="num" w:pos="794"/>
      </w:tabs>
      <w:spacing w:before="360" w:after="160"/>
      <w:ind w:left="794" w:hanging="720"/>
      <w:outlineLvl w:val="2"/>
    </w:pPr>
    <w:rPr>
      <w:rFonts w:ascii="Arial" w:hAnsi="Arial"/>
      <w:sz w:val="24"/>
    </w:rPr>
  </w:style>
  <w:style w:type="paragraph" w:customStyle="1" w:styleId="Overskrift4-Nummerert">
    <w:name w:val="Overskrift 4 - Nummerert"/>
    <w:basedOn w:val="Normal"/>
    <w:next w:val="Normal"/>
    <w:rsid w:val="00830742"/>
    <w:pPr>
      <w:tabs>
        <w:tab w:val="num" w:pos="970"/>
      </w:tabs>
      <w:spacing w:before="360" w:after="160"/>
      <w:ind w:left="970" w:hanging="896"/>
      <w:outlineLvl w:val="3"/>
    </w:pPr>
    <w:rPr>
      <w:rFonts w:ascii="Arial" w:hAnsi="Arial"/>
    </w:rPr>
  </w:style>
  <w:style w:type="paragraph" w:customStyle="1" w:styleId="Punktmerket-innrykk">
    <w:name w:val="Punktmerket - innrykk"/>
    <w:basedOn w:val="Normal"/>
    <w:rsid w:val="00830742"/>
    <w:pPr>
      <w:tabs>
        <w:tab w:val="clear" w:pos="1366"/>
        <w:tab w:val="clear" w:pos="2665"/>
        <w:tab w:val="num" w:pos="731"/>
      </w:tabs>
      <w:ind w:left="731" w:hanging="362"/>
    </w:pPr>
  </w:style>
  <w:style w:type="paragraph" w:styleId="Topptekst">
    <w:name w:val="header"/>
    <w:basedOn w:val="Normal"/>
    <w:link w:val="TopptekstTegn"/>
    <w:uiPriority w:val="99"/>
    <w:unhideWhenUsed/>
    <w:rsid w:val="001F04F6"/>
    <w:pPr>
      <w:tabs>
        <w:tab w:val="clear" w:pos="74"/>
        <w:tab w:val="clear" w:pos="1366"/>
        <w:tab w:val="clear" w:pos="2665"/>
        <w:tab w:val="clear" w:pos="3963"/>
        <w:tab w:val="clear" w:pos="5256"/>
        <w:tab w:val="clear" w:pos="6555"/>
        <w:tab w:val="clear" w:pos="7847"/>
        <w:tab w:val="clear" w:pos="9146"/>
        <w:tab w:val="center" w:pos="4536"/>
        <w:tab w:val="right" w:pos="9072"/>
      </w:tabs>
    </w:pPr>
  </w:style>
  <w:style w:type="character" w:customStyle="1" w:styleId="TopptekstTegn">
    <w:name w:val="Topptekst Tegn"/>
    <w:basedOn w:val="Standardskriftforavsnitt"/>
    <w:link w:val="Topptekst"/>
    <w:uiPriority w:val="99"/>
    <w:rsid w:val="001F04F6"/>
    <w:rPr>
      <w:sz w:val="22"/>
      <w:szCs w:val="24"/>
    </w:rPr>
  </w:style>
  <w:style w:type="paragraph" w:styleId="Bunntekst">
    <w:name w:val="footer"/>
    <w:basedOn w:val="Normal"/>
    <w:link w:val="BunntekstTegn"/>
    <w:uiPriority w:val="99"/>
    <w:unhideWhenUsed/>
    <w:rsid w:val="001F04F6"/>
    <w:pPr>
      <w:tabs>
        <w:tab w:val="clear" w:pos="74"/>
        <w:tab w:val="clear" w:pos="1366"/>
        <w:tab w:val="clear" w:pos="2665"/>
        <w:tab w:val="clear" w:pos="3963"/>
        <w:tab w:val="clear" w:pos="5256"/>
        <w:tab w:val="clear" w:pos="6555"/>
        <w:tab w:val="clear" w:pos="7847"/>
        <w:tab w:val="clear" w:pos="9146"/>
        <w:tab w:val="center" w:pos="4536"/>
        <w:tab w:val="right" w:pos="9072"/>
      </w:tabs>
    </w:pPr>
  </w:style>
  <w:style w:type="character" w:customStyle="1" w:styleId="BunntekstTegn">
    <w:name w:val="Bunntekst Tegn"/>
    <w:basedOn w:val="Standardskriftforavsnitt"/>
    <w:link w:val="Bunntekst"/>
    <w:uiPriority w:val="99"/>
    <w:rsid w:val="001F04F6"/>
    <w:rPr>
      <w:sz w:val="22"/>
      <w:szCs w:val="24"/>
    </w:rPr>
  </w:style>
  <w:style w:type="paragraph" w:styleId="Bobletekst">
    <w:name w:val="Balloon Text"/>
    <w:basedOn w:val="Normal"/>
    <w:link w:val="BobletekstTegn"/>
    <w:uiPriority w:val="99"/>
    <w:semiHidden/>
    <w:unhideWhenUsed/>
    <w:rsid w:val="007529D1"/>
    <w:rPr>
      <w:rFonts w:ascii="Tahoma" w:hAnsi="Tahoma" w:cs="Tahoma"/>
      <w:sz w:val="16"/>
      <w:szCs w:val="16"/>
    </w:rPr>
  </w:style>
  <w:style w:type="character" w:customStyle="1" w:styleId="BobletekstTegn">
    <w:name w:val="Bobletekst Tegn"/>
    <w:basedOn w:val="Standardskriftforavsnitt"/>
    <w:link w:val="Bobletekst"/>
    <w:uiPriority w:val="99"/>
    <w:semiHidden/>
    <w:rsid w:val="007529D1"/>
    <w:rPr>
      <w:rFonts w:ascii="Tahoma" w:hAnsi="Tahoma" w:cs="Tahoma"/>
      <w:sz w:val="16"/>
      <w:szCs w:val="16"/>
    </w:rPr>
  </w:style>
  <w:style w:type="character" w:styleId="Plassholdertekst">
    <w:name w:val="Placeholder Text"/>
    <w:basedOn w:val="Standardskriftforavsnitt"/>
    <w:uiPriority w:val="99"/>
    <w:semiHidden/>
    <w:rsid w:val="00470222"/>
    <w:rPr>
      <w:color w:val="808080"/>
    </w:rPr>
  </w:style>
  <w:style w:type="paragraph" w:styleId="Tittel">
    <w:name w:val="Title"/>
    <w:basedOn w:val="Normal"/>
    <w:next w:val="Normal"/>
    <w:link w:val="TittelTegn"/>
    <w:qFormat/>
    <w:rsid w:val="001D7C1B"/>
    <w:pPr>
      <w:spacing w:after="240"/>
      <w:contextualSpacing/>
    </w:pPr>
    <w:rPr>
      <w:rFonts w:ascii="Arial" w:hAnsi="Arial"/>
      <w:color w:val="000000"/>
      <w:spacing w:val="5"/>
      <w:kern w:val="28"/>
      <w:szCs w:val="52"/>
    </w:rPr>
  </w:style>
  <w:style w:type="character" w:customStyle="1" w:styleId="TittelTegn">
    <w:name w:val="Tittel Tegn"/>
    <w:basedOn w:val="Standardskriftforavsnitt"/>
    <w:link w:val="Tittel"/>
    <w:rsid w:val="001D7C1B"/>
    <w:rPr>
      <w:rFonts w:ascii="Arial" w:hAnsi="Arial"/>
      <w:color w:val="000000"/>
      <w:spacing w:val="5"/>
      <w:kern w:val="28"/>
      <w:sz w:val="22"/>
      <w:szCs w:val="52"/>
    </w:rPr>
  </w:style>
  <w:style w:type="paragraph" w:styleId="Undertittel">
    <w:name w:val="Subtitle"/>
    <w:basedOn w:val="Normal"/>
    <w:next w:val="Normal"/>
    <w:link w:val="UndertittelTegn"/>
    <w:uiPriority w:val="11"/>
    <w:qFormat/>
    <w:rsid w:val="00D30457"/>
    <w:pPr>
      <w:numPr>
        <w:ilvl w:val="1"/>
      </w:numPr>
      <w:ind w:left="74"/>
    </w:pPr>
    <w:rPr>
      <w:rFonts w:ascii="Georgia" w:hAnsi="Georgia"/>
      <w:i/>
      <w:iCs/>
      <w:color w:val="F26522"/>
      <w:spacing w:val="15"/>
      <w:sz w:val="24"/>
    </w:rPr>
  </w:style>
  <w:style w:type="character" w:customStyle="1" w:styleId="UndertittelTegn">
    <w:name w:val="Undertittel Tegn"/>
    <w:basedOn w:val="Standardskriftforavsnitt"/>
    <w:link w:val="Undertittel"/>
    <w:uiPriority w:val="11"/>
    <w:rsid w:val="00D30457"/>
    <w:rPr>
      <w:rFonts w:ascii="Georgia" w:eastAsia="Times New Roman" w:hAnsi="Georgia" w:cs="Times New Roman"/>
      <w:i/>
      <w:iCs/>
      <w:color w:val="F26522"/>
      <w:spacing w:val="15"/>
      <w:sz w:val="24"/>
      <w:szCs w:val="24"/>
    </w:rPr>
  </w:style>
  <w:style w:type="character" w:styleId="Svakutheving">
    <w:name w:val="Subtle Emphasis"/>
    <w:basedOn w:val="Standardskriftforavsnitt"/>
    <w:uiPriority w:val="19"/>
    <w:qFormat/>
    <w:rsid w:val="00D30457"/>
    <w:rPr>
      <w:i/>
      <w:iCs/>
      <w:color w:val="808080"/>
    </w:rPr>
  </w:style>
  <w:style w:type="character" w:styleId="Utheving">
    <w:name w:val="Emphasis"/>
    <w:basedOn w:val="Standardskriftforavsnitt"/>
    <w:uiPriority w:val="20"/>
    <w:qFormat/>
    <w:rsid w:val="00D30457"/>
    <w:rPr>
      <w:i/>
      <w:iCs/>
    </w:rPr>
  </w:style>
  <w:style w:type="character" w:styleId="Sterkutheving">
    <w:name w:val="Intense Emphasis"/>
    <w:basedOn w:val="Standardskriftforavsnitt"/>
    <w:uiPriority w:val="21"/>
    <w:qFormat/>
    <w:rsid w:val="00D30457"/>
    <w:rPr>
      <w:b/>
      <w:bCs/>
      <w:i/>
      <w:iCs/>
      <w:color w:val="F26522"/>
    </w:rPr>
  </w:style>
  <w:style w:type="character" w:styleId="Sterk">
    <w:name w:val="Strong"/>
    <w:basedOn w:val="Standardskriftforavsnitt"/>
    <w:qFormat/>
    <w:rsid w:val="00D30457"/>
    <w:rPr>
      <w:b/>
      <w:bCs/>
    </w:rPr>
  </w:style>
  <w:style w:type="paragraph" w:styleId="Ingenmellomrom">
    <w:name w:val="No Spacing"/>
    <w:uiPriority w:val="1"/>
    <w:qFormat/>
    <w:rsid w:val="00D30457"/>
    <w:pPr>
      <w:tabs>
        <w:tab w:val="left" w:pos="74"/>
        <w:tab w:val="left" w:pos="1366"/>
        <w:tab w:val="left" w:pos="2665"/>
        <w:tab w:val="left" w:pos="3963"/>
        <w:tab w:val="left" w:pos="5256"/>
        <w:tab w:val="left" w:pos="6555"/>
        <w:tab w:val="left" w:pos="7847"/>
        <w:tab w:val="left" w:pos="9146"/>
      </w:tabs>
      <w:ind w:left="74"/>
    </w:pPr>
    <w:rPr>
      <w:sz w:val="22"/>
      <w:szCs w:val="24"/>
    </w:rPr>
  </w:style>
  <w:style w:type="paragraph" w:styleId="Dokumentkart">
    <w:name w:val="Document Map"/>
    <w:basedOn w:val="Normal"/>
    <w:link w:val="DokumentkartTegn"/>
    <w:uiPriority w:val="99"/>
    <w:semiHidden/>
    <w:unhideWhenUsed/>
    <w:rsid w:val="00073332"/>
    <w:rPr>
      <w:rFonts w:ascii="Tahoma" w:hAnsi="Tahoma" w:cs="Tahoma"/>
      <w:sz w:val="16"/>
      <w:szCs w:val="16"/>
    </w:rPr>
  </w:style>
  <w:style w:type="character" w:customStyle="1" w:styleId="DokumentkartTegn">
    <w:name w:val="Dokumentkart Tegn"/>
    <w:basedOn w:val="Standardskriftforavsnitt"/>
    <w:link w:val="Dokumentkart"/>
    <w:uiPriority w:val="99"/>
    <w:semiHidden/>
    <w:rsid w:val="00073332"/>
    <w:rPr>
      <w:rFonts w:ascii="Tahoma" w:hAnsi="Tahoma" w:cs="Tahoma"/>
      <w:sz w:val="16"/>
      <w:szCs w:val="16"/>
    </w:rPr>
  </w:style>
  <w:style w:type="character" w:styleId="Hyperkobling">
    <w:name w:val="Hyperlink"/>
    <w:basedOn w:val="Standardskriftforavsnitt"/>
    <w:uiPriority w:val="99"/>
    <w:rsid w:val="00073332"/>
    <w:rPr>
      <w:color w:val="0000FF"/>
      <w:u w:val="single"/>
    </w:rPr>
  </w:style>
  <w:style w:type="paragraph" w:styleId="INNH1">
    <w:name w:val="toc 1"/>
    <w:basedOn w:val="Normal"/>
    <w:next w:val="Normal"/>
    <w:autoRedefine/>
    <w:uiPriority w:val="39"/>
    <w:unhideWhenUsed/>
    <w:rsid w:val="00073332"/>
    <w:pPr>
      <w:tabs>
        <w:tab w:val="clear" w:pos="74"/>
        <w:tab w:val="clear" w:pos="1366"/>
        <w:tab w:val="clear" w:pos="2665"/>
        <w:tab w:val="clear" w:pos="3963"/>
        <w:tab w:val="clear" w:pos="5256"/>
        <w:tab w:val="clear" w:pos="6555"/>
        <w:tab w:val="clear" w:pos="7847"/>
        <w:tab w:val="clear" w:pos="9146"/>
      </w:tabs>
      <w:ind w:left="0"/>
    </w:pPr>
  </w:style>
  <w:style w:type="paragraph" w:styleId="Listeavsnitt">
    <w:name w:val="List Paragraph"/>
    <w:basedOn w:val="Normal"/>
    <w:uiPriority w:val="34"/>
    <w:qFormat/>
    <w:rsid w:val="000F6EE4"/>
    <w:pPr>
      <w:ind w:left="708"/>
    </w:pPr>
    <w:rPr>
      <w:szCs w:val="22"/>
    </w:rPr>
  </w:style>
  <w:style w:type="character" w:styleId="Sidetall">
    <w:name w:val="page number"/>
    <w:basedOn w:val="Standardskriftforavsnitt"/>
    <w:semiHidden/>
    <w:rsid w:val="008D286F"/>
  </w:style>
  <w:style w:type="paragraph" w:customStyle="1" w:styleId="Contractstyle">
    <w:name w:val="Contractstyle"/>
    <w:uiPriority w:val="99"/>
    <w:rsid w:val="00B60E92"/>
    <w:pPr>
      <w:keepLines/>
      <w:tabs>
        <w:tab w:val="left" w:pos="720"/>
      </w:tabs>
      <w:spacing w:before="60" w:after="60"/>
      <w:ind w:left="720"/>
    </w:pPr>
    <w:rPr>
      <w:sz w:val="22"/>
      <w:lang w:eastAsia="en-US"/>
    </w:rPr>
  </w:style>
  <w:style w:type="paragraph" w:styleId="Brdtekst3">
    <w:name w:val="Body Text 3"/>
    <w:basedOn w:val="Normal"/>
    <w:link w:val="Brdtekst3Tegn"/>
    <w:semiHidden/>
    <w:rsid w:val="00C70A4A"/>
    <w:pPr>
      <w:tabs>
        <w:tab w:val="clear" w:pos="74"/>
        <w:tab w:val="clear" w:pos="1366"/>
        <w:tab w:val="clear" w:pos="2665"/>
        <w:tab w:val="clear" w:pos="3963"/>
        <w:tab w:val="clear" w:pos="5256"/>
        <w:tab w:val="clear" w:pos="6555"/>
        <w:tab w:val="clear" w:pos="7847"/>
        <w:tab w:val="clear" w:pos="9146"/>
      </w:tabs>
      <w:overflowPunct w:val="0"/>
      <w:autoSpaceDE w:val="0"/>
      <w:autoSpaceDN w:val="0"/>
      <w:adjustRightInd w:val="0"/>
      <w:ind w:left="0"/>
      <w:textAlignment w:val="baseline"/>
    </w:pPr>
    <w:rPr>
      <w:color w:val="FF0000"/>
      <w:sz w:val="24"/>
      <w:szCs w:val="20"/>
    </w:rPr>
  </w:style>
  <w:style w:type="character" w:customStyle="1" w:styleId="Brdtekst3Tegn">
    <w:name w:val="Brødtekst 3 Tegn"/>
    <w:basedOn w:val="Standardskriftforavsnitt"/>
    <w:link w:val="Brdtekst3"/>
    <w:semiHidden/>
    <w:rsid w:val="00C70A4A"/>
    <w:rPr>
      <w:color w:val="FF0000"/>
      <w:sz w:val="24"/>
    </w:rPr>
  </w:style>
  <w:style w:type="character" w:styleId="Fotnotereferanse">
    <w:name w:val="footnote reference"/>
    <w:basedOn w:val="Standardskriftforavsnitt"/>
    <w:uiPriority w:val="99"/>
    <w:rsid w:val="005D3D4E"/>
    <w:rPr>
      <w:rFonts w:cs="Times New Roman"/>
      <w:vertAlign w:val="superscript"/>
    </w:rPr>
  </w:style>
  <w:style w:type="paragraph" w:styleId="Brdtekst2">
    <w:name w:val="Body Text 2"/>
    <w:basedOn w:val="Normal"/>
    <w:link w:val="Brdtekst2Tegn"/>
    <w:uiPriority w:val="99"/>
    <w:semiHidden/>
    <w:rsid w:val="005D3D4E"/>
    <w:pPr>
      <w:spacing w:after="120" w:line="480" w:lineRule="auto"/>
    </w:pPr>
  </w:style>
  <w:style w:type="character" w:customStyle="1" w:styleId="Brdtekst2Tegn">
    <w:name w:val="Brødtekst 2 Tegn"/>
    <w:basedOn w:val="Standardskriftforavsnitt"/>
    <w:link w:val="Brdtekst2"/>
    <w:uiPriority w:val="99"/>
    <w:semiHidden/>
    <w:rsid w:val="005D3D4E"/>
    <w:rPr>
      <w:sz w:val="22"/>
      <w:szCs w:val="24"/>
    </w:rPr>
  </w:style>
  <w:style w:type="paragraph" w:styleId="NormalWeb">
    <w:name w:val="Normal (Web)"/>
    <w:basedOn w:val="Normal"/>
    <w:uiPriority w:val="99"/>
    <w:rsid w:val="005D3D4E"/>
    <w:pPr>
      <w:tabs>
        <w:tab w:val="clear" w:pos="74"/>
        <w:tab w:val="clear" w:pos="1366"/>
        <w:tab w:val="clear" w:pos="2665"/>
        <w:tab w:val="clear" w:pos="3963"/>
        <w:tab w:val="clear" w:pos="5256"/>
        <w:tab w:val="clear" w:pos="6555"/>
        <w:tab w:val="clear" w:pos="7847"/>
        <w:tab w:val="clear" w:pos="9146"/>
      </w:tabs>
      <w:spacing w:before="100" w:after="100"/>
      <w:ind w:left="0"/>
    </w:pPr>
    <w:rPr>
      <w:rFonts w:ascii="Verdana" w:hAnsi="Verdana" w:cs="Verdana"/>
      <w:color w:val="000000"/>
      <w:sz w:val="24"/>
    </w:rPr>
  </w:style>
  <w:style w:type="paragraph" w:styleId="Fotnotetekst">
    <w:name w:val="footnote text"/>
    <w:basedOn w:val="Normal"/>
    <w:link w:val="FotnotetekstTegn"/>
    <w:uiPriority w:val="99"/>
    <w:semiHidden/>
    <w:rsid w:val="005D3D4E"/>
    <w:rPr>
      <w:szCs w:val="20"/>
    </w:rPr>
  </w:style>
  <w:style w:type="character" w:customStyle="1" w:styleId="FotnotetekstTegn">
    <w:name w:val="Fotnotetekst Tegn"/>
    <w:basedOn w:val="Standardskriftforavsnitt"/>
    <w:link w:val="Fotnotetekst"/>
    <w:uiPriority w:val="99"/>
    <w:semiHidden/>
    <w:rsid w:val="005D3D4E"/>
  </w:style>
  <w:style w:type="paragraph" w:customStyle="1" w:styleId="Brdtekstpaaflgende">
    <w:name w:val="Brødtekst paafølgende"/>
    <w:basedOn w:val="Normal"/>
    <w:rsid w:val="004952F7"/>
    <w:pPr>
      <w:spacing w:after="120"/>
    </w:pPr>
  </w:style>
  <w:style w:type="character" w:customStyle="1" w:styleId="BrdtekstTegn">
    <w:name w:val="Brødtekst Tegn"/>
    <w:basedOn w:val="Standardskriftforavsnitt"/>
    <w:link w:val="Brdtekst"/>
    <w:uiPriority w:val="99"/>
    <w:rsid w:val="004952F7"/>
    <w:rPr>
      <w:sz w:val="22"/>
      <w:szCs w:val="24"/>
    </w:rPr>
  </w:style>
  <w:style w:type="paragraph" w:styleId="Brdtekst">
    <w:name w:val="Body Text"/>
    <w:next w:val="Brdtekstpaaflgende"/>
    <w:link w:val="BrdtekstTegn"/>
    <w:uiPriority w:val="99"/>
    <w:unhideWhenUsed/>
    <w:rsid w:val="004952F7"/>
    <w:pPr>
      <w:tabs>
        <w:tab w:val="left" w:pos="74"/>
        <w:tab w:val="left" w:pos="1366"/>
        <w:tab w:val="left" w:pos="2665"/>
        <w:tab w:val="left" w:pos="3963"/>
        <w:tab w:val="left" w:pos="5256"/>
        <w:tab w:val="left" w:pos="6555"/>
        <w:tab w:val="left" w:pos="7847"/>
        <w:tab w:val="left" w:pos="9146"/>
      </w:tabs>
      <w:spacing w:after="120"/>
      <w:ind w:left="74"/>
    </w:pPr>
    <w:rPr>
      <w:sz w:val="22"/>
      <w:szCs w:val="24"/>
    </w:rPr>
  </w:style>
  <w:style w:type="character" w:customStyle="1" w:styleId="Overskrift6Tegn">
    <w:name w:val="Overskrift 6 Tegn"/>
    <w:basedOn w:val="Standardskriftforavsnitt"/>
    <w:link w:val="Overskrift6"/>
    <w:uiPriority w:val="9"/>
    <w:semiHidden/>
    <w:rsid w:val="003737AE"/>
    <w:rPr>
      <w:rFonts w:asciiTheme="majorHAnsi" w:eastAsiaTheme="majorEastAsia" w:hAnsiTheme="majorHAnsi" w:cstheme="majorBidi"/>
      <w:i/>
      <w:iCs/>
      <w:color w:val="243F60" w:themeColor="accent1" w:themeShade="7F"/>
      <w:szCs w:val="24"/>
    </w:rPr>
  </w:style>
  <w:style w:type="character" w:customStyle="1" w:styleId="Overskrift5Tegn">
    <w:name w:val="Overskrift 5 Tegn"/>
    <w:basedOn w:val="Standardskriftforavsnitt"/>
    <w:link w:val="Overskrift5"/>
    <w:uiPriority w:val="9"/>
    <w:semiHidden/>
    <w:rsid w:val="000C2FE1"/>
    <w:rPr>
      <w:rFonts w:asciiTheme="majorHAnsi" w:eastAsiaTheme="majorEastAsia" w:hAnsiTheme="majorHAnsi" w:cstheme="majorBidi"/>
      <w:color w:val="243F60" w:themeColor="accent1" w:themeShade="7F"/>
      <w:szCs w:val="24"/>
    </w:rPr>
  </w:style>
  <w:style w:type="character" w:styleId="Fulgthyperkobling">
    <w:name w:val="FollowedHyperlink"/>
    <w:basedOn w:val="Standardskriftforavsnitt"/>
    <w:uiPriority w:val="99"/>
    <w:semiHidden/>
    <w:unhideWhenUsed/>
    <w:rsid w:val="00777235"/>
    <w:rPr>
      <w:color w:val="800080" w:themeColor="followedHyperlink"/>
      <w:u w:val="single"/>
    </w:rPr>
  </w:style>
  <w:style w:type="table" w:styleId="Tabellrutenett">
    <w:name w:val="Table Grid"/>
    <w:basedOn w:val="Vanligtabell"/>
    <w:uiPriority w:val="59"/>
    <w:rsid w:val="00777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015B6"/>
    <w:rPr>
      <w:sz w:val="16"/>
      <w:szCs w:val="16"/>
    </w:rPr>
  </w:style>
  <w:style w:type="paragraph" w:styleId="Merknadstekst">
    <w:name w:val="annotation text"/>
    <w:basedOn w:val="Normal"/>
    <w:link w:val="MerknadstekstTegn"/>
    <w:uiPriority w:val="99"/>
    <w:semiHidden/>
    <w:unhideWhenUsed/>
    <w:rsid w:val="003015B6"/>
    <w:rPr>
      <w:szCs w:val="20"/>
    </w:rPr>
  </w:style>
  <w:style w:type="character" w:customStyle="1" w:styleId="MerknadstekstTegn">
    <w:name w:val="Merknadstekst Tegn"/>
    <w:basedOn w:val="Standardskriftforavsnitt"/>
    <w:link w:val="Merknadstekst"/>
    <w:uiPriority w:val="99"/>
    <w:semiHidden/>
    <w:rsid w:val="003015B6"/>
  </w:style>
  <w:style w:type="paragraph" w:styleId="Kommentaremne">
    <w:name w:val="annotation subject"/>
    <w:basedOn w:val="Merknadstekst"/>
    <w:next w:val="Merknadstekst"/>
    <w:link w:val="KommentaremneTegn"/>
    <w:uiPriority w:val="99"/>
    <w:semiHidden/>
    <w:unhideWhenUsed/>
    <w:rsid w:val="003015B6"/>
    <w:rPr>
      <w:b/>
      <w:bCs/>
    </w:rPr>
  </w:style>
  <w:style w:type="character" w:customStyle="1" w:styleId="KommentaremneTegn">
    <w:name w:val="Kommentaremne Tegn"/>
    <w:basedOn w:val="MerknadstekstTegn"/>
    <w:link w:val="Kommentaremne"/>
    <w:uiPriority w:val="99"/>
    <w:semiHidden/>
    <w:rsid w:val="003015B6"/>
    <w:rPr>
      <w:b/>
      <w:bCs/>
    </w:rPr>
  </w:style>
  <w:style w:type="paragraph" w:styleId="Revisjon">
    <w:name w:val="Revision"/>
    <w:hidden/>
    <w:uiPriority w:val="99"/>
    <w:semiHidden/>
    <w:rsid w:val="00276519"/>
    <w:rPr>
      <w:sz w:val="22"/>
      <w:szCs w:val="24"/>
    </w:rPr>
  </w:style>
  <w:style w:type="table" w:customStyle="1" w:styleId="Lysskyggelegging1">
    <w:name w:val="Lys skyggelegging1"/>
    <w:basedOn w:val="Vanligtabell"/>
    <w:uiPriority w:val="60"/>
    <w:rsid w:val="00C013A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ingress">
    <w:name w:val="ingress"/>
    <w:basedOn w:val="Standardskriftforavsnitt"/>
    <w:rsid w:val="00686695"/>
    <w:rPr>
      <w:rFonts w:ascii="Verdana" w:hAnsi="Verdana" w:hint="default"/>
      <w:b/>
      <w:bCs/>
      <w:color w:val="000000"/>
      <w:sz w:val="18"/>
      <w:szCs w:val="18"/>
    </w:rPr>
  </w:style>
  <w:style w:type="paragraph" w:styleId="Punktliste2">
    <w:name w:val="List Bullet 2"/>
    <w:basedOn w:val="Normal"/>
    <w:rsid w:val="005710FE"/>
    <w:pPr>
      <w:numPr>
        <w:numId w:val="2"/>
      </w:numPr>
      <w:tabs>
        <w:tab w:val="clear" w:pos="74"/>
        <w:tab w:val="clear" w:pos="1366"/>
        <w:tab w:val="clear" w:pos="2665"/>
        <w:tab w:val="clear" w:pos="3963"/>
        <w:tab w:val="clear" w:pos="5256"/>
        <w:tab w:val="clear" w:pos="6555"/>
        <w:tab w:val="clear" w:pos="7847"/>
        <w:tab w:val="clear" w:pos="9146"/>
      </w:tabs>
      <w:suppressAutoHyphens/>
    </w:pPr>
    <w:rPr>
      <w:sz w:val="24"/>
      <w:lang w:eastAsia="ar-SA"/>
    </w:rPr>
  </w:style>
  <w:style w:type="paragraph" w:styleId="Overskriftforinnholdsfortegnelse">
    <w:name w:val="TOC Heading"/>
    <w:basedOn w:val="Overskrift1"/>
    <w:next w:val="Normal"/>
    <w:uiPriority w:val="39"/>
    <w:unhideWhenUsed/>
    <w:qFormat/>
    <w:rsid w:val="00C45908"/>
    <w:pPr>
      <w:keepLines/>
      <w:tabs>
        <w:tab w:val="clear" w:pos="74"/>
        <w:tab w:val="clear" w:pos="1366"/>
        <w:tab w:val="clear" w:pos="2665"/>
        <w:tab w:val="clear" w:pos="3963"/>
        <w:tab w:val="clear" w:pos="5256"/>
        <w:tab w:val="clear" w:pos="6555"/>
        <w:tab w:val="clear" w:pos="7847"/>
        <w:tab w:val="clear" w:pos="9146"/>
      </w:tabs>
      <w:spacing w:before="480" w:line="276" w:lineRule="auto"/>
      <w:ind w:left="0"/>
      <w:outlineLvl w:val="9"/>
    </w:pPr>
    <w:rPr>
      <w:rFonts w:eastAsiaTheme="majorEastAsia" w:cstheme="majorBidi"/>
      <w:sz w:val="28"/>
      <w:szCs w:val="28"/>
      <w:lang w:eastAsia="en-US"/>
    </w:rPr>
  </w:style>
  <w:style w:type="character" w:customStyle="1" w:styleId="Overskrift8Tegn">
    <w:name w:val="Overskrift 8 Tegn"/>
    <w:basedOn w:val="Standardskriftforavsnitt"/>
    <w:link w:val="Overskrift8"/>
    <w:uiPriority w:val="9"/>
    <w:semiHidden/>
    <w:rsid w:val="00E3049F"/>
    <w:rPr>
      <w:rFonts w:asciiTheme="majorHAnsi" w:eastAsiaTheme="majorEastAsia" w:hAnsiTheme="majorHAnsi" w:cstheme="majorBidi"/>
      <w:color w:val="404040" w:themeColor="text1" w:themeTint="BF"/>
    </w:rPr>
  </w:style>
  <w:style w:type="character" w:customStyle="1" w:styleId="Overskrift9Tegn">
    <w:name w:val="Overskrift 9 Tegn"/>
    <w:basedOn w:val="Standardskriftforavsnitt"/>
    <w:link w:val="Overskrift9"/>
    <w:uiPriority w:val="9"/>
    <w:semiHidden/>
    <w:rsid w:val="00E3049F"/>
    <w:rPr>
      <w:rFonts w:asciiTheme="majorHAnsi" w:eastAsiaTheme="majorEastAsia" w:hAnsiTheme="majorHAnsi" w:cstheme="majorBidi"/>
      <w:i/>
      <w:iCs/>
      <w:color w:val="404040" w:themeColor="text1" w:themeTint="BF"/>
    </w:rPr>
  </w:style>
  <w:style w:type="character" w:customStyle="1" w:styleId="Overskrift2Tegn">
    <w:name w:val="Overskrift 2 Tegn"/>
    <w:basedOn w:val="Standardskriftforavsnitt"/>
    <w:link w:val="Overskrift2"/>
    <w:rsid w:val="003249E6"/>
    <w:rPr>
      <w:rFonts w:ascii="Calibri Light" w:hAnsi="Calibri Light"/>
      <w:bCs/>
      <w:iCs/>
      <w:szCs w:val="28"/>
    </w:rPr>
  </w:style>
  <w:style w:type="paragraph" w:customStyle="1" w:styleId="liste">
    <w:name w:val="liste"/>
    <w:basedOn w:val="Normal"/>
    <w:rsid w:val="009712B3"/>
    <w:pPr>
      <w:widowControl w:val="0"/>
      <w:numPr>
        <w:numId w:val="4"/>
      </w:numPr>
      <w:tabs>
        <w:tab w:val="clear" w:pos="74"/>
        <w:tab w:val="clear" w:pos="1366"/>
        <w:tab w:val="clear" w:pos="2665"/>
        <w:tab w:val="clear" w:pos="3963"/>
        <w:tab w:val="clear" w:pos="5256"/>
        <w:tab w:val="clear" w:pos="6555"/>
        <w:tab w:val="clear" w:pos="7847"/>
        <w:tab w:val="clear" w:pos="9146"/>
      </w:tabs>
      <w:autoSpaceDE w:val="0"/>
      <w:autoSpaceDN w:val="0"/>
      <w:adjustRightInd w:val="0"/>
      <w:spacing w:after="60"/>
    </w:pPr>
    <w:rPr>
      <w:rFonts w:ascii="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904743">
      <w:bodyDiv w:val="1"/>
      <w:marLeft w:val="0"/>
      <w:marRight w:val="0"/>
      <w:marTop w:val="0"/>
      <w:marBottom w:val="0"/>
      <w:divBdr>
        <w:top w:val="none" w:sz="0" w:space="0" w:color="auto"/>
        <w:left w:val="none" w:sz="0" w:space="0" w:color="auto"/>
        <w:bottom w:val="none" w:sz="0" w:space="0" w:color="auto"/>
        <w:right w:val="none" w:sz="0" w:space="0" w:color="auto"/>
      </w:divBdr>
    </w:div>
    <w:div w:id="318311183">
      <w:bodyDiv w:val="1"/>
      <w:marLeft w:val="0"/>
      <w:marRight w:val="0"/>
      <w:marTop w:val="0"/>
      <w:marBottom w:val="0"/>
      <w:divBdr>
        <w:top w:val="none" w:sz="0" w:space="0" w:color="auto"/>
        <w:left w:val="none" w:sz="0" w:space="0" w:color="auto"/>
        <w:bottom w:val="none" w:sz="0" w:space="0" w:color="auto"/>
        <w:right w:val="none" w:sz="0" w:space="0" w:color="auto"/>
      </w:divBdr>
    </w:div>
    <w:div w:id="526531170">
      <w:bodyDiv w:val="1"/>
      <w:marLeft w:val="0"/>
      <w:marRight w:val="0"/>
      <w:marTop w:val="0"/>
      <w:marBottom w:val="0"/>
      <w:divBdr>
        <w:top w:val="none" w:sz="0" w:space="0" w:color="auto"/>
        <w:left w:val="none" w:sz="0" w:space="0" w:color="auto"/>
        <w:bottom w:val="none" w:sz="0" w:space="0" w:color="auto"/>
        <w:right w:val="none" w:sz="0" w:space="0" w:color="auto"/>
      </w:divBdr>
    </w:div>
    <w:div w:id="531965396">
      <w:bodyDiv w:val="1"/>
      <w:marLeft w:val="0"/>
      <w:marRight w:val="0"/>
      <w:marTop w:val="0"/>
      <w:marBottom w:val="0"/>
      <w:divBdr>
        <w:top w:val="none" w:sz="0" w:space="0" w:color="auto"/>
        <w:left w:val="none" w:sz="0" w:space="0" w:color="auto"/>
        <w:bottom w:val="none" w:sz="0" w:space="0" w:color="auto"/>
        <w:right w:val="none" w:sz="0" w:space="0" w:color="auto"/>
      </w:divBdr>
    </w:div>
    <w:div w:id="740758550">
      <w:bodyDiv w:val="1"/>
      <w:marLeft w:val="0"/>
      <w:marRight w:val="0"/>
      <w:marTop w:val="0"/>
      <w:marBottom w:val="0"/>
      <w:divBdr>
        <w:top w:val="none" w:sz="0" w:space="0" w:color="auto"/>
        <w:left w:val="none" w:sz="0" w:space="0" w:color="auto"/>
        <w:bottom w:val="none" w:sz="0" w:space="0" w:color="auto"/>
        <w:right w:val="none" w:sz="0" w:space="0" w:color="auto"/>
      </w:divBdr>
    </w:div>
    <w:div w:id="1186553944">
      <w:bodyDiv w:val="1"/>
      <w:marLeft w:val="0"/>
      <w:marRight w:val="0"/>
      <w:marTop w:val="0"/>
      <w:marBottom w:val="0"/>
      <w:divBdr>
        <w:top w:val="none" w:sz="0" w:space="0" w:color="auto"/>
        <w:left w:val="none" w:sz="0" w:space="0" w:color="auto"/>
        <w:bottom w:val="none" w:sz="0" w:space="0" w:color="auto"/>
        <w:right w:val="none" w:sz="0" w:space="0" w:color="auto"/>
      </w:divBdr>
    </w:div>
    <w:div w:id="1525629550">
      <w:bodyDiv w:val="1"/>
      <w:marLeft w:val="0"/>
      <w:marRight w:val="0"/>
      <w:marTop w:val="0"/>
      <w:marBottom w:val="0"/>
      <w:divBdr>
        <w:top w:val="none" w:sz="0" w:space="0" w:color="auto"/>
        <w:left w:val="none" w:sz="0" w:space="0" w:color="auto"/>
        <w:bottom w:val="none" w:sz="0" w:space="0" w:color="auto"/>
        <w:right w:val="none" w:sz="0" w:space="0" w:color="auto"/>
      </w:divBdr>
    </w:div>
    <w:div w:id="1758671796">
      <w:bodyDiv w:val="1"/>
      <w:marLeft w:val="0"/>
      <w:marRight w:val="0"/>
      <w:marTop w:val="0"/>
      <w:marBottom w:val="0"/>
      <w:divBdr>
        <w:top w:val="none" w:sz="0" w:space="0" w:color="auto"/>
        <w:left w:val="none" w:sz="0" w:space="0" w:color="auto"/>
        <w:bottom w:val="none" w:sz="0" w:space="0" w:color="auto"/>
        <w:right w:val="none" w:sz="0" w:space="0" w:color="auto"/>
      </w:divBdr>
    </w:div>
    <w:div w:id="1775897378">
      <w:bodyDiv w:val="1"/>
      <w:marLeft w:val="0"/>
      <w:marRight w:val="0"/>
      <w:marTop w:val="0"/>
      <w:marBottom w:val="0"/>
      <w:divBdr>
        <w:top w:val="none" w:sz="0" w:space="0" w:color="auto"/>
        <w:left w:val="none" w:sz="0" w:space="0" w:color="auto"/>
        <w:bottom w:val="none" w:sz="0" w:space="0" w:color="auto"/>
        <w:right w:val="none" w:sz="0" w:space="0" w:color="auto"/>
      </w:divBdr>
    </w:div>
    <w:div w:id="1824272772">
      <w:bodyDiv w:val="1"/>
      <w:marLeft w:val="0"/>
      <w:marRight w:val="0"/>
      <w:marTop w:val="0"/>
      <w:marBottom w:val="0"/>
      <w:divBdr>
        <w:top w:val="none" w:sz="0" w:space="0" w:color="auto"/>
        <w:left w:val="none" w:sz="0" w:space="0" w:color="auto"/>
        <w:bottom w:val="none" w:sz="0" w:space="0" w:color="auto"/>
        <w:right w:val="none" w:sz="0" w:space="0" w:color="auto"/>
      </w:divBdr>
    </w:div>
    <w:div w:id="1866597927">
      <w:bodyDiv w:val="1"/>
      <w:marLeft w:val="0"/>
      <w:marRight w:val="0"/>
      <w:marTop w:val="0"/>
      <w:marBottom w:val="0"/>
      <w:divBdr>
        <w:top w:val="none" w:sz="0" w:space="0" w:color="auto"/>
        <w:left w:val="none" w:sz="0" w:space="0" w:color="auto"/>
        <w:bottom w:val="none" w:sz="0" w:space="0" w:color="auto"/>
        <w:right w:val="none" w:sz="0" w:space="0" w:color="auto"/>
      </w:divBdr>
    </w:div>
    <w:div w:id="1929192031">
      <w:bodyDiv w:val="1"/>
      <w:marLeft w:val="0"/>
      <w:marRight w:val="0"/>
      <w:marTop w:val="0"/>
      <w:marBottom w:val="0"/>
      <w:divBdr>
        <w:top w:val="none" w:sz="0" w:space="0" w:color="auto"/>
        <w:left w:val="none" w:sz="0" w:space="0" w:color="auto"/>
        <w:bottom w:val="none" w:sz="0" w:space="0" w:color="auto"/>
        <w:right w:val="none" w:sz="0" w:space="0" w:color="auto"/>
      </w:divBdr>
    </w:div>
    <w:div w:id="1992715160">
      <w:bodyDiv w:val="1"/>
      <w:marLeft w:val="0"/>
      <w:marRight w:val="0"/>
      <w:marTop w:val="0"/>
      <w:marBottom w:val="0"/>
      <w:divBdr>
        <w:top w:val="none" w:sz="0" w:space="0" w:color="auto"/>
        <w:left w:val="none" w:sz="0" w:space="0" w:color="auto"/>
        <w:bottom w:val="none" w:sz="0" w:space="0" w:color="auto"/>
        <w:right w:val="none" w:sz="0" w:space="0" w:color="auto"/>
      </w:divBdr>
    </w:div>
    <w:div w:id="200501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e\Lokale%20innstillinger\Temporary%20Internet%20Files\Content.Outlook\R0L20P34\Klikk%20her%20for%20&#229;%20skrive%20inn%20tekst%20(3).dot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686A4B437D2245896CC509565BFA6B" ma:contentTypeVersion="0" ma:contentTypeDescription="Opprett et nytt dokument." ma:contentTypeScope="" ma:versionID="8de5cc2eb960047deefad1e3d0d91526">
  <xsd:schema xmlns:xsd="http://www.w3.org/2001/XMLSchema" xmlns:xs="http://www.w3.org/2001/XMLSchema" xmlns:p="http://schemas.microsoft.com/office/2006/metadata/properties" targetNamespace="http://schemas.microsoft.com/office/2006/metadata/properties" ma:root="true" ma:fieldsID="3e2500873ed525c1cf306a41cba81e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DE4C4B-AFBC-4359-B2DE-F893C2E0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11DE71-F3A6-4512-91CD-FFB81E90BE24}">
  <ds:schemaRefs>
    <ds:schemaRef ds:uri="http://schemas.microsoft.com/sharepoint/v3/contenttype/forms"/>
  </ds:schemaRefs>
</ds:datastoreItem>
</file>

<file path=customXml/itemProps3.xml><?xml version="1.0" encoding="utf-8"?>
<ds:datastoreItem xmlns:ds="http://schemas.openxmlformats.org/officeDocument/2006/customXml" ds:itemID="{1F38B6A0-2B20-4B3E-8F57-6FAE16DD14FC}">
  <ds:schemaRefs>
    <ds:schemaRef ds:uri="http://schemas.openxmlformats.org/officeDocument/2006/bibliography"/>
  </ds:schemaRefs>
</ds:datastoreItem>
</file>

<file path=customXml/itemProps4.xml><?xml version="1.0" encoding="utf-8"?>
<ds:datastoreItem xmlns:ds="http://schemas.openxmlformats.org/officeDocument/2006/customXml" ds:itemID="{DF51C434-01A3-4BB2-BEEE-DD55F734F944}">
  <ds:schemaRefs>
    <ds:schemaRef ds:uri="http://schemas.openxmlformats.org/officeDocument/2006/bibliography"/>
  </ds:schemaRefs>
</ds:datastoreItem>
</file>

<file path=customXml/itemProps5.xml><?xml version="1.0" encoding="utf-8"?>
<ds:datastoreItem xmlns:ds="http://schemas.openxmlformats.org/officeDocument/2006/customXml" ds:itemID="{BDE4DDAB-590E-46BE-A56A-3E9C3B3E73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Klikk her for å skrive inn tekst (3)</Template>
  <TotalTime>1</TotalTime>
  <Pages>4</Pages>
  <Words>2395</Words>
  <Characters>12695</Characters>
  <Application>Microsoft Office Word</Application>
  <DocSecurity>0</DocSecurity>
  <Lines>105</Lines>
  <Paragraphs>30</Paragraphs>
  <ScaleCrop>false</ScaleCrop>
  <Company>DSB</Company>
  <LinksUpToDate>false</LinksUpToDate>
  <CharactersWithSpaces>15060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Janne Bakke Nilsen</dc:creator>
  <cp:lastModifiedBy>Johnsen, John Andreas</cp:lastModifiedBy>
  <cp:revision>10</cp:revision>
  <cp:lastPrinted>2016-09-29T08:09:00Z</cp:lastPrinted>
  <dcterms:created xsi:type="dcterms:W3CDTF">2018-05-14T07:14:00Z</dcterms:created>
  <dcterms:modified xsi:type="dcterms:W3CDTF">2026-06-02T09:17:00Z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0x010100F0686A4B437D2245896CC509565BFA6B</vt:lpwstr>
  </property>
</Properties>
</file>